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江山云著项目红线内外实景展示区园林景观工程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答疑文件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园建部分：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1.入口logo-装饰装修中900X150X100厚光面中国黑花岗岩转弯处按弧度加工（池壁压顶）量差较大，清单4.701m2，我司核量47.682m2，是否是单位有误，请贵司明确复核</w:t>
      </w:r>
    </w:p>
    <w:p>
      <w:pPr>
        <w:numPr>
          <w:ilvl w:val="0"/>
          <w:numId w:val="0"/>
        </w:numPr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114300" distR="114300">
            <wp:extent cx="5271135" cy="565150"/>
            <wp:effectExtent l="0" t="0" r="5715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highlight w:val="green"/>
          <w:lang w:val="en-US" w:eastAsia="zh-CN"/>
        </w:rPr>
        <w:t>回复：复核原清单工程量4.701m2无误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2.入口logo-装饰装修中</w:t>
      </w:r>
      <w:r>
        <w:rPr>
          <w:rFonts w:hint="default"/>
          <w:sz w:val="21"/>
          <w:szCs w:val="21"/>
          <w:lang w:val="en-US" w:eastAsia="zh-CN"/>
        </w:rPr>
        <w:t>70厚光面中国黑花岗岩转弯处按弧度加工（水景流水石）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量差较大，清单2.234m2，我司核量3.25m2，是否是少算一条，请贵司明确复核</w:t>
      </w:r>
    </w:p>
    <w:p>
      <w:pPr>
        <w:numPr>
          <w:ilvl w:val="0"/>
          <w:numId w:val="0"/>
        </w:numPr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114300" distR="114300">
            <wp:extent cx="5270500" cy="498475"/>
            <wp:effectExtent l="0" t="0" r="6350" b="1587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highlight w:val="green"/>
          <w:lang w:val="en-US" w:eastAsia="zh-CN"/>
        </w:rPr>
        <w:t>回复：工程量更新为3.25m2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3.入口logo图纸中</w:t>
      </w:r>
      <w:r>
        <w:rPr>
          <w:rFonts w:ascii="宋体" w:hAnsi="宋体" w:eastAsia="宋体" w:cs="宋体"/>
          <w:sz w:val="21"/>
          <w:szCs w:val="21"/>
        </w:rPr>
        <w:t>120厚散置黑色机制石（直径15~20mm）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是否在我司施工范围，清单漏项，请复核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114300" distR="114300">
            <wp:extent cx="4613910" cy="1504950"/>
            <wp:effectExtent l="0" t="0" r="152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391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eastAsia"/>
          <w:sz w:val="21"/>
          <w:szCs w:val="21"/>
          <w:highlight w:val="green"/>
          <w:lang w:val="en-US" w:eastAsia="zh-CN"/>
        </w:rPr>
      </w:pPr>
      <w:r>
        <w:rPr>
          <w:rFonts w:hint="eastAsia"/>
          <w:sz w:val="21"/>
          <w:szCs w:val="21"/>
          <w:highlight w:val="green"/>
          <w:lang w:val="en-US" w:eastAsia="zh-CN"/>
        </w:rPr>
        <w:t>回复：已增项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4.入口logo钢筋、混凝土工程中带形基础模板清单11.41m2，我司核量45.23m2，请贵司复核</w:t>
      </w:r>
    </w:p>
    <w:p>
      <w:pPr>
        <w:numPr>
          <w:ilvl w:val="0"/>
          <w:numId w:val="0"/>
        </w:numPr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114300" distR="114300">
            <wp:extent cx="5271770" cy="308610"/>
            <wp:effectExtent l="0" t="0" r="5080" b="1524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highlight w:val="green"/>
          <w:lang w:val="en-US" w:eastAsia="zh-CN"/>
        </w:rPr>
        <w:t>回复：工单量更新为45.23m2</w:t>
      </w:r>
    </w:p>
    <w:p>
      <w:pPr>
        <w:numPr>
          <w:ilvl w:val="0"/>
          <w:numId w:val="0"/>
        </w:numPr>
        <w:ind w:left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5.入口log中清单漏项，幕墙大门和幕墙基础是否是我司的施工范围，请复核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114300" distR="114300">
            <wp:extent cx="1078865" cy="2810510"/>
            <wp:effectExtent l="0" t="0" r="6985" b="889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281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highlight w:val="green"/>
          <w:lang w:val="en-US" w:eastAsia="zh-CN"/>
        </w:rPr>
        <w:t>回复：不在范围内</w:t>
      </w:r>
    </w:p>
    <w:p>
      <w:pPr>
        <w:numPr>
          <w:ilvl w:val="0"/>
          <w:numId w:val="0"/>
        </w:numPr>
        <w:ind w:left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6.入口台阶中30厚烧面芝麻灰花岗岩量差较大，清单11.38m2，我司核量15.55m2，100厚C20钢砼垫层量差较大，清单4.1，我司核量10.7是否是单位有误，请贵司明确复核</w:t>
      </w:r>
    </w:p>
    <w:p>
      <w:pPr>
        <w:numPr>
          <w:ilvl w:val="0"/>
          <w:numId w:val="0"/>
        </w:numPr>
        <w:ind w:leftChars="0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114300" distR="114300">
            <wp:extent cx="4271645" cy="1304290"/>
            <wp:effectExtent l="0" t="0" r="14605" b="1016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7164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sz w:val="21"/>
          <w:szCs w:val="21"/>
          <w:highlight w:val="green"/>
          <w:lang w:val="en-US" w:eastAsia="zh-CN"/>
        </w:rPr>
      </w:pPr>
      <w:r>
        <w:rPr>
          <w:rFonts w:hint="eastAsia"/>
          <w:sz w:val="21"/>
          <w:szCs w:val="21"/>
          <w:highlight w:val="green"/>
          <w:lang w:val="en-US" w:eastAsia="zh-CN"/>
        </w:rPr>
        <w:t>回复：30厚烧面芝麻灰花岗岩，工程量更新为15.55m2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/>
          <w:sz w:val="21"/>
          <w:szCs w:val="21"/>
          <w:highlight w:val="green"/>
          <w:lang w:val="en-US" w:eastAsia="zh-CN"/>
        </w:rPr>
        <w:t xml:space="preserve">      C20钢砼垫层，更改为：</w:t>
      </w:r>
      <w:r>
        <w:rPr>
          <w:rFonts w:ascii="宋体" w:hAnsi="宋体" w:eastAsia="宋体" w:cs="宋体"/>
          <w:sz w:val="22"/>
          <w:szCs w:val="22"/>
          <w:highlight w:val="green"/>
        </w:rPr>
        <w:t>C25钢砼基础</w:t>
      </w:r>
      <w:r>
        <w:rPr>
          <w:rFonts w:hint="eastAsia" w:ascii="宋体" w:hAnsi="宋体" w:eastAsia="宋体" w:cs="宋体"/>
          <w:sz w:val="22"/>
          <w:szCs w:val="22"/>
          <w:highlight w:val="green"/>
          <w:lang w:val="en-US" w:eastAsia="zh-CN"/>
        </w:rPr>
        <w:t>8.02m3</w:t>
      </w:r>
    </w:p>
    <w:p>
      <w:pPr>
        <w:numPr>
          <w:ilvl w:val="0"/>
          <w:numId w:val="0"/>
        </w:numPr>
        <w:ind w:leftChars="0"/>
        <w:rPr>
          <w:sz w:val="21"/>
          <w:szCs w:val="21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7.入口台阶中垫层模板量差较大，清单5.35m2，我司核量64.23m2,请贵司明确复核</w:t>
      </w:r>
    </w:p>
    <w:p>
      <w:pPr>
        <w:numPr>
          <w:ilvl w:val="0"/>
          <w:numId w:val="0"/>
        </w:numPr>
        <w:ind w:leftChars="0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114300" distR="114300">
            <wp:extent cx="5272405" cy="269240"/>
            <wp:effectExtent l="0" t="0" r="4445" b="16510"/>
            <wp:docPr id="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sz w:val="21"/>
          <w:szCs w:val="21"/>
          <w:lang w:val="en-US"/>
        </w:rPr>
      </w:pPr>
      <w:r>
        <w:rPr>
          <w:rFonts w:hint="eastAsia"/>
          <w:sz w:val="21"/>
          <w:szCs w:val="21"/>
          <w:highlight w:val="green"/>
          <w:lang w:val="en-US" w:eastAsia="zh-CN"/>
        </w:rPr>
        <w:t>回复：模板工程量更改为64.23m2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8.叠级花池中，1200X600X18厚壁画PC砖，量差较大，清单100.05m2，我司核量110.25m2，50厚烧面福鼎黑石材量差较大，清单17.332m2，我司核量22.74m2，墙面一般抹灰，量差较大，清单215.61m2，我司核量266.05m2，请贵司明确复核</w:t>
      </w:r>
      <w:r>
        <w:rPr>
          <w:sz w:val="21"/>
          <w:szCs w:val="21"/>
        </w:rPr>
        <w:drawing>
          <wp:inline distT="0" distB="0" distL="114300" distR="114300">
            <wp:extent cx="5266690" cy="288925"/>
            <wp:effectExtent l="0" t="0" r="10160" b="15875"/>
            <wp:docPr id="2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114300" distR="114300">
            <wp:extent cx="3293745" cy="645795"/>
            <wp:effectExtent l="0" t="0" r="1905" b="1905"/>
            <wp:docPr id="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9374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114300" distR="114300">
            <wp:extent cx="3884930" cy="935355"/>
            <wp:effectExtent l="0" t="0" r="1270" b="17145"/>
            <wp:docPr id="2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8493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114300" distR="114300">
            <wp:extent cx="5273040" cy="271145"/>
            <wp:effectExtent l="0" t="0" r="3810" b="14605"/>
            <wp:docPr id="2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sz w:val="21"/>
          <w:szCs w:val="21"/>
          <w:highlight w:val="green"/>
          <w:lang w:val="en-US" w:eastAsia="zh-CN"/>
        </w:rPr>
      </w:pPr>
      <w:r>
        <w:rPr>
          <w:rFonts w:hint="eastAsia"/>
          <w:sz w:val="21"/>
          <w:szCs w:val="21"/>
          <w:highlight w:val="green"/>
          <w:lang w:val="en-US" w:eastAsia="zh-CN"/>
        </w:rPr>
        <w:t>回复：1200X600X18厚壁画PC砖，清单量修改为110.25</w:t>
      </w:r>
    </w:p>
    <w:p>
      <w:pPr>
        <w:numPr>
          <w:ilvl w:val="0"/>
          <w:numId w:val="0"/>
        </w:numPr>
        <w:ind w:leftChars="0"/>
        <w:rPr>
          <w:rFonts w:hint="eastAsia"/>
          <w:sz w:val="21"/>
          <w:szCs w:val="21"/>
          <w:highlight w:val="green"/>
          <w:lang w:val="en-US" w:eastAsia="zh-CN"/>
        </w:rPr>
      </w:pPr>
      <w:r>
        <w:rPr>
          <w:rFonts w:hint="eastAsia"/>
          <w:sz w:val="21"/>
          <w:szCs w:val="21"/>
          <w:highlight w:val="green"/>
          <w:lang w:val="en-US" w:eastAsia="zh-CN"/>
        </w:rPr>
        <w:t xml:space="preserve">      50厚烧面福鼎黑石材，工程量更改为20.38</w:t>
      </w:r>
    </w:p>
    <w:p>
      <w:pPr>
        <w:numPr>
          <w:ilvl w:val="0"/>
          <w:numId w:val="0"/>
        </w:numPr>
        <w:ind w:leftChars="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highlight w:val="green"/>
          <w:lang w:val="en-US" w:eastAsia="zh-CN"/>
        </w:rPr>
        <w:t xml:space="preserve">      墙面一般抹灰，工程量更改为266.05m2   </w:t>
      </w:r>
      <w:r>
        <w:rPr>
          <w:rFonts w:hint="eastAsia"/>
          <w:sz w:val="21"/>
          <w:szCs w:val="21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leftChars="0"/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9.叠级花池中钢筋、混凝土工程C25构造柱量差较大，清单3.14，我司核量5.34，C25独立基础量差较大，清单4.11，我司核量7.61，20厚结合层清单漏项，请贵司明确复核</w:t>
      </w:r>
    </w:p>
    <w:p>
      <w:pPr>
        <w:numPr>
          <w:ilvl w:val="0"/>
          <w:numId w:val="0"/>
        </w:numPr>
        <w:ind w:leftChars="0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114300" distR="114300">
            <wp:extent cx="5273675" cy="227330"/>
            <wp:effectExtent l="0" t="0" r="3175" b="1270"/>
            <wp:docPr id="2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114300" distR="114300">
            <wp:extent cx="5268595" cy="222885"/>
            <wp:effectExtent l="0" t="0" r="8255" b="5715"/>
            <wp:docPr id="2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114300" distR="114300">
            <wp:extent cx="3374390" cy="2170430"/>
            <wp:effectExtent l="0" t="0" r="16510" b="1270"/>
            <wp:docPr id="2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74390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sz w:val="21"/>
          <w:szCs w:val="21"/>
          <w:highlight w:val="green"/>
          <w:lang w:val="en-US" w:eastAsia="zh-CN"/>
        </w:rPr>
      </w:pPr>
      <w:r>
        <w:rPr>
          <w:rFonts w:hint="eastAsia"/>
          <w:sz w:val="21"/>
          <w:szCs w:val="21"/>
          <w:highlight w:val="green"/>
          <w:lang w:val="en-US" w:eastAsia="zh-CN"/>
        </w:rPr>
        <w:t>回复：C25构造柱，无误</w:t>
      </w:r>
    </w:p>
    <w:p>
      <w:pPr>
        <w:numPr>
          <w:ilvl w:val="0"/>
          <w:numId w:val="0"/>
        </w:numPr>
        <w:ind w:leftChars="0"/>
        <w:rPr>
          <w:sz w:val="21"/>
          <w:szCs w:val="21"/>
          <w:highlight w:val="green"/>
        </w:rPr>
      </w:pPr>
      <w:r>
        <w:rPr>
          <w:rFonts w:hint="eastAsia"/>
          <w:sz w:val="21"/>
          <w:szCs w:val="21"/>
          <w:highlight w:val="green"/>
          <w:lang w:val="en-US" w:eastAsia="zh-CN"/>
        </w:rPr>
        <w:t xml:space="preserve">      C25独立基础，工程量更改为7.61m3</w:t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highlight w:val="green"/>
          <w:lang w:val="en-US" w:eastAsia="zh-CN"/>
        </w:rPr>
        <w:t xml:space="preserve">      20厚结合层清单漏项，已修改64条项目描述</w:t>
      </w:r>
      <w:r>
        <w:rPr>
          <w:highlight w:val="green"/>
        </w:rPr>
        <w:drawing>
          <wp:inline distT="0" distB="0" distL="114300" distR="114300">
            <wp:extent cx="5269230" cy="820420"/>
            <wp:effectExtent l="0" t="0" r="1270" b="5080"/>
            <wp:docPr id="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sz w:val="21"/>
          <w:szCs w:val="21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10.</w:t>
      </w:r>
      <w:r>
        <w:rPr>
          <w:rFonts w:hint="default"/>
          <w:sz w:val="21"/>
          <w:szCs w:val="21"/>
          <w:lang w:val="en-US" w:eastAsia="zh-CN"/>
        </w:rPr>
        <w:t>挡墙水系</w:t>
      </w:r>
      <w:r>
        <w:rPr>
          <w:rFonts w:hint="eastAsia"/>
          <w:sz w:val="21"/>
          <w:szCs w:val="21"/>
          <w:lang w:val="en-US" w:eastAsia="zh-CN"/>
        </w:rPr>
        <w:t>中，</w:t>
      </w:r>
      <w:r>
        <w:rPr>
          <w:rFonts w:ascii="宋体" w:hAnsi="宋体" w:eastAsia="宋体" w:cs="宋体"/>
          <w:sz w:val="21"/>
          <w:szCs w:val="21"/>
        </w:rPr>
        <w:t>100X50X5厚镀锌方钢，@1000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清单漏项，</w:t>
      </w:r>
      <w:r>
        <w:rPr>
          <w:rFonts w:ascii="宋体" w:hAnsi="宋体" w:eastAsia="宋体" w:cs="宋体"/>
          <w:sz w:val="21"/>
          <w:szCs w:val="21"/>
        </w:rPr>
        <w:t>2-[10# ,L=350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清单漏项，请复核，池壁模板清单漏项，请复核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114300" distR="114300">
            <wp:extent cx="2171065" cy="1905000"/>
            <wp:effectExtent l="0" t="0" r="635" b="0"/>
            <wp:docPr id="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7106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eastAsia"/>
          <w:sz w:val="21"/>
          <w:szCs w:val="21"/>
          <w:highlight w:val="green"/>
          <w:lang w:val="en-US" w:eastAsia="zh-CN"/>
        </w:rPr>
      </w:pPr>
      <w:r>
        <w:rPr>
          <w:rFonts w:hint="eastAsia"/>
          <w:sz w:val="21"/>
          <w:szCs w:val="21"/>
          <w:highlight w:val="green"/>
          <w:lang w:val="en-US" w:eastAsia="zh-CN"/>
        </w:rPr>
        <w:t>回复：无误，已在铺贴清单中综合考虑，投标人也需综合考虑，已修改清单描述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default"/>
          <w:sz w:val="21"/>
          <w:szCs w:val="21"/>
          <w:highlight w:val="green"/>
          <w:lang w:val="en-US" w:eastAsia="zh-CN"/>
        </w:rPr>
      </w:pPr>
      <w:r>
        <w:rPr>
          <w:rFonts w:hint="eastAsia"/>
          <w:sz w:val="21"/>
          <w:szCs w:val="21"/>
          <w:highlight w:val="green"/>
          <w:lang w:val="en-US" w:eastAsia="zh-CN"/>
        </w:rPr>
        <w:t xml:space="preserve">      模板已增项，修改垫层、墙身模板描述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11.</w:t>
      </w:r>
      <w:r>
        <w:rPr>
          <w:rFonts w:hint="default"/>
          <w:sz w:val="21"/>
          <w:szCs w:val="21"/>
          <w:lang w:val="en-US" w:eastAsia="zh-CN"/>
        </w:rPr>
        <w:t>挡墙水系</w:t>
      </w:r>
      <w:r>
        <w:rPr>
          <w:rFonts w:hint="eastAsia"/>
          <w:sz w:val="21"/>
          <w:szCs w:val="21"/>
          <w:lang w:val="en-US" w:eastAsia="zh-CN"/>
        </w:rPr>
        <w:t>中-墙面铺贴，AB胶黏贴300X150厚福鼎黑花岗岩量差较大，清单2.15，我司核量5.38，混凝土工程中1、100厚C20混凝土垫层量差较大，清单0.6，我司核量4.22，请复核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114300" distR="114300">
            <wp:extent cx="5269230" cy="271145"/>
            <wp:effectExtent l="0" t="0" r="7620" b="14605"/>
            <wp:docPr id="3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drawing>
          <wp:inline distT="0" distB="0" distL="114300" distR="114300">
            <wp:extent cx="4987290" cy="855980"/>
            <wp:effectExtent l="0" t="0" r="3810" b="1270"/>
            <wp:docPr id="3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8729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eastAsia"/>
          <w:sz w:val="21"/>
          <w:szCs w:val="21"/>
          <w:highlight w:val="green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回复：</w:t>
      </w:r>
      <w:r>
        <w:rPr>
          <w:rFonts w:hint="eastAsia"/>
          <w:sz w:val="21"/>
          <w:szCs w:val="21"/>
          <w:highlight w:val="green"/>
          <w:lang w:val="en-US" w:eastAsia="zh-CN"/>
        </w:rPr>
        <w:t>AB胶黏贴300X150厚福鼎黑花岗岩量，无误</w:t>
      </w:r>
    </w:p>
    <w:p>
      <w:pPr>
        <w:numPr>
          <w:ilvl w:val="0"/>
          <w:numId w:val="0"/>
        </w:numPr>
        <w:ind w:leftChars="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highlight w:val="green"/>
          <w:lang w:val="en-US" w:eastAsia="zh-CN"/>
        </w:rPr>
        <w:t xml:space="preserve">      C20混凝土垫层，工程量更改为4.22m3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12.中轴镜面水景、中轴雕塑水景c20混凝土垫层及模板漏项，请补充？</w:t>
      </w:r>
    </w:p>
    <w:p>
      <w:pPr>
        <w:numPr>
          <w:ilvl w:val="0"/>
          <w:numId w:val="0"/>
        </w:numPr>
        <w:jc w:val="left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图纸31-004中轴镜面水景中，15厚1:2.5水泥砂浆保护层及JS聚合物防水涂料清单工程量与我司复核工程量偏差较大，请复核？</w:t>
      </w:r>
      <w:r>
        <w:rPr>
          <w:sz w:val="21"/>
          <w:szCs w:val="21"/>
        </w:rPr>
        <w:drawing>
          <wp:inline distT="0" distB="0" distL="114300" distR="114300">
            <wp:extent cx="5273040" cy="584835"/>
            <wp:effectExtent l="0" t="0" r="3810" b="571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sz w:val="21"/>
          <w:szCs w:val="21"/>
          <w:highlight w:val="green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回复：</w:t>
      </w:r>
      <w:r>
        <w:rPr>
          <w:rFonts w:hint="eastAsia"/>
          <w:sz w:val="21"/>
          <w:szCs w:val="21"/>
          <w:highlight w:val="green"/>
          <w:lang w:val="en-US" w:eastAsia="zh-CN"/>
        </w:rPr>
        <w:t>c20混凝土垫层及模板已补项</w:t>
      </w:r>
    </w:p>
    <w:p>
      <w:pPr>
        <w:numPr>
          <w:ilvl w:val="0"/>
          <w:numId w:val="0"/>
        </w:numPr>
        <w:ind w:firstLine="630" w:firstLineChars="300"/>
        <w:jc w:val="left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highlight w:val="green"/>
          <w:lang w:val="en-US" w:eastAsia="zh-CN"/>
        </w:rPr>
        <w:t>水泥砂浆保护层及JS聚合物防水涂料，清单量均修改为75.1</w:t>
      </w:r>
    </w:p>
    <w:p>
      <w:pPr>
        <w:numPr>
          <w:ilvl w:val="0"/>
          <w:numId w:val="0"/>
        </w:numPr>
        <w:jc w:val="left"/>
        <w:rPr>
          <w:rFonts w:hint="eastAsia"/>
          <w:sz w:val="21"/>
          <w:szCs w:val="21"/>
          <w:highlight w:val="green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13.图纸31-001中轴镜面水景基础结构大样中，C25水池抗渗钢筋砼及基础模板清单工程量与我司复核工程量偏差较大，请复核？</w:t>
      </w:r>
      <w:r>
        <w:rPr>
          <w:sz w:val="21"/>
          <w:szCs w:val="21"/>
        </w:rPr>
        <w:drawing>
          <wp:inline distT="0" distB="0" distL="114300" distR="114300">
            <wp:extent cx="5269230" cy="600075"/>
            <wp:effectExtent l="0" t="0" r="7620" b="952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  <w:highlight w:val="green"/>
          <w:lang w:val="en-US" w:eastAsia="zh-CN"/>
        </w:rPr>
        <w:t>回复：25水池抗渗钢筋砼，清单量修改为12.13</w:t>
      </w:r>
    </w:p>
    <w:p>
      <w:pPr>
        <w:numPr>
          <w:ilvl w:val="0"/>
          <w:numId w:val="0"/>
        </w:numPr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highlight w:val="green"/>
          <w:lang w:val="en-US" w:eastAsia="zh-CN"/>
        </w:rPr>
        <w:t xml:space="preserve">      模板清单工程修改改为68.15</w:t>
      </w:r>
    </w:p>
    <w:p>
      <w:pPr>
        <w:numPr>
          <w:ilvl w:val="0"/>
          <w:numId w:val="0"/>
        </w:numPr>
        <w:jc w:val="left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14.图纸31-001中轴镜面水景基础结构大样中，φ12钢筋是否漏项？</w:t>
      </w:r>
      <w:r>
        <w:rPr>
          <w:sz w:val="21"/>
          <w:szCs w:val="21"/>
        </w:rPr>
        <w:drawing>
          <wp:inline distT="0" distB="0" distL="114300" distR="114300">
            <wp:extent cx="1358265" cy="1036320"/>
            <wp:effectExtent l="0" t="0" r="13335" b="1143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drawing>
          <wp:inline distT="0" distB="0" distL="114300" distR="114300">
            <wp:extent cx="3293745" cy="591185"/>
            <wp:effectExtent l="0" t="0" r="1905" b="1841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93745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sz w:val="21"/>
          <w:szCs w:val="21"/>
        </w:rPr>
      </w:pPr>
      <w:r>
        <w:rPr>
          <w:rFonts w:hint="eastAsia"/>
          <w:sz w:val="21"/>
          <w:szCs w:val="21"/>
          <w:highlight w:val="green"/>
          <w:lang w:val="en-US" w:eastAsia="zh-CN"/>
        </w:rPr>
        <w:t>回复：清单已修改为</w:t>
      </w:r>
      <w:r>
        <w:drawing>
          <wp:inline distT="0" distB="0" distL="114300" distR="114300">
            <wp:extent cx="5267960" cy="446405"/>
            <wp:effectExtent l="0" t="0" r="2540" b="10795"/>
            <wp:docPr id="4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sz w:val="21"/>
          <w:szCs w:val="21"/>
        </w:rPr>
      </w:pPr>
    </w:p>
    <w:p>
      <w:pPr>
        <w:numPr>
          <w:ilvl w:val="0"/>
          <w:numId w:val="0"/>
        </w:numPr>
        <w:jc w:val="left"/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13.图纸31-004中轴镜面水景中，清单项挖沟槽土方开挖与我司复核工程量偏差较大，是否未计算泵坑土方工程量？</w:t>
      </w:r>
      <w:r>
        <w:rPr>
          <w:sz w:val="21"/>
          <w:szCs w:val="21"/>
        </w:rPr>
        <w:drawing>
          <wp:inline distT="0" distB="0" distL="114300" distR="114300">
            <wp:extent cx="5272405" cy="535940"/>
            <wp:effectExtent l="0" t="0" r="4445" b="1651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highlight w:val="green"/>
          <w:lang w:val="en-US" w:eastAsia="zh-CN"/>
        </w:rPr>
        <w:t>回复：清单修改为36.48</w:t>
      </w:r>
    </w:p>
    <w:p>
      <w:pPr>
        <w:numPr>
          <w:ilvl w:val="0"/>
          <w:numId w:val="0"/>
        </w:num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15.中轴镜面水景,图纸470*600不锈钢井盖2个，900*900不锈钢井盖1个，清单是否有误，请明确;</w:t>
      </w:r>
    </w:p>
    <w:p>
      <w:pPr>
        <w:numPr>
          <w:ilvl w:val="0"/>
          <w:numId w:val="0"/>
        </w:numPr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highlight w:val="green"/>
          <w:lang w:val="en-US" w:eastAsia="zh-CN"/>
        </w:rPr>
        <w:t>回复：修改为2个</w:t>
      </w:r>
    </w:p>
    <w:p>
      <w:pPr>
        <w:numPr>
          <w:ilvl w:val="0"/>
          <w:numId w:val="0"/>
        </w:numPr>
        <w:jc w:val="left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16.</w:t>
      </w:r>
      <w:r>
        <w:rPr>
          <w:rFonts w:hint="default"/>
          <w:sz w:val="21"/>
          <w:szCs w:val="21"/>
          <w:lang w:val="en-US" w:eastAsia="zh-CN"/>
        </w:rPr>
        <w:t>中轴水幕水景600X130X20厚光面中国黑</w:t>
      </w:r>
      <w:r>
        <w:rPr>
          <w:rFonts w:hint="eastAsia"/>
          <w:sz w:val="21"/>
          <w:szCs w:val="21"/>
          <w:lang w:val="en-US" w:eastAsia="zh-CN"/>
        </w:rPr>
        <w:t>是否</w:t>
      </w:r>
      <w:r>
        <w:rPr>
          <w:rFonts w:hint="default"/>
          <w:sz w:val="21"/>
          <w:szCs w:val="21"/>
          <w:lang w:val="en-US" w:eastAsia="zh-CN"/>
        </w:rPr>
        <w:t>漏项</w:t>
      </w:r>
      <w:r>
        <w:rPr>
          <w:rFonts w:hint="eastAsia"/>
          <w:sz w:val="21"/>
          <w:szCs w:val="21"/>
          <w:lang w:val="en-US" w:eastAsia="zh-CN"/>
        </w:rPr>
        <w:t>？</w:t>
      </w:r>
      <w:r>
        <w:rPr>
          <w:sz w:val="21"/>
          <w:szCs w:val="21"/>
        </w:rPr>
        <w:drawing>
          <wp:inline distT="0" distB="0" distL="114300" distR="114300">
            <wp:extent cx="3945890" cy="1207770"/>
            <wp:effectExtent l="0" t="0" r="16510" b="1143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94589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highlight w:val="green"/>
          <w:lang w:val="en-US" w:eastAsia="zh-CN"/>
        </w:rPr>
        <w:t>回复：已增项</w:t>
      </w:r>
    </w:p>
    <w:p>
      <w:pPr>
        <w:numPr>
          <w:ilvl w:val="0"/>
          <w:numId w:val="0"/>
        </w:num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17.</w:t>
      </w:r>
      <w:r>
        <w:rPr>
          <w:rFonts w:hint="default"/>
          <w:sz w:val="21"/>
          <w:szCs w:val="21"/>
          <w:lang w:val="en-US" w:eastAsia="zh-CN"/>
        </w:rPr>
        <w:t>中轴水幕水景</w:t>
      </w:r>
      <w:r>
        <w:rPr>
          <w:rFonts w:hint="eastAsia"/>
          <w:sz w:val="21"/>
          <w:szCs w:val="21"/>
          <w:lang w:val="en-US" w:eastAsia="zh-CN"/>
        </w:rPr>
        <w:t>167-169项，防水及水泥砂浆保护层清单工程量为87.179m2，我方核实为128.7m2，请复核；</w:t>
      </w:r>
    </w:p>
    <w:p>
      <w:pPr>
        <w:numPr>
          <w:ilvl w:val="0"/>
          <w:numId w:val="0"/>
        </w:numPr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highlight w:val="green"/>
          <w:lang w:val="en-US" w:eastAsia="zh-CN"/>
        </w:rPr>
        <w:t>回复：无误</w:t>
      </w:r>
    </w:p>
    <w:p>
      <w:pPr>
        <w:numPr>
          <w:ilvl w:val="0"/>
          <w:numId w:val="0"/>
        </w:num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18.</w:t>
      </w:r>
      <w:r>
        <w:rPr>
          <w:rFonts w:hint="default"/>
          <w:sz w:val="21"/>
          <w:szCs w:val="21"/>
          <w:lang w:val="en-US" w:eastAsia="zh-CN"/>
        </w:rPr>
        <w:t>中轴水幕水景</w:t>
      </w:r>
      <w:r>
        <w:rPr>
          <w:rFonts w:hint="eastAsia"/>
          <w:sz w:val="21"/>
          <w:szCs w:val="21"/>
          <w:lang w:val="en-US" w:eastAsia="zh-CN"/>
        </w:rPr>
        <w:t>170项，100厚级配碎石垫层工程量为5.23m3，我方核实为7.23m3，应与186项100厚C20混凝土垫层一致，请复核；</w:t>
      </w:r>
    </w:p>
    <w:p>
      <w:pPr>
        <w:numPr>
          <w:ilvl w:val="0"/>
          <w:numId w:val="0"/>
        </w:numPr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highlight w:val="green"/>
          <w:lang w:val="en-US" w:eastAsia="zh-CN"/>
        </w:rPr>
        <w:t>回复：100厚级配碎石垫层工程量修改为7.23m3</w:t>
      </w:r>
    </w:p>
    <w:p>
      <w:pPr>
        <w:numPr>
          <w:ilvl w:val="0"/>
          <w:numId w:val="0"/>
        </w:num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19.</w:t>
      </w:r>
      <w:r>
        <w:rPr>
          <w:rFonts w:hint="default"/>
          <w:sz w:val="21"/>
          <w:szCs w:val="21"/>
          <w:lang w:val="en-US" w:eastAsia="zh-CN"/>
        </w:rPr>
        <w:t>中轴水幕水景</w:t>
      </w:r>
      <w:r>
        <w:rPr>
          <w:rFonts w:hint="eastAsia"/>
          <w:sz w:val="21"/>
          <w:szCs w:val="21"/>
          <w:lang w:val="en-US" w:eastAsia="zh-CN"/>
        </w:rPr>
        <w:t>175项，</w:t>
      </w:r>
      <w:r>
        <w:rPr>
          <w:rFonts w:hint="default"/>
          <w:sz w:val="21"/>
          <w:szCs w:val="21"/>
          <w:lang w:val="en-US" w:eastAsia="zh-CN"/>
        </w:rPr>
        <w:t>200X45X5厚通长L型镀锌钢</w:t>
      </w:r>
      <w:r>
        <w:rPr>
          <w:rFonts w:hint="eastAsia"/>
          <w:sz w:val="21"/>
          <w:szCs w:val="21"/>
          <w:lang w:val="en-US" w:eastAsia="zh-CN"/>
        </w:rPr>
        <w:t>清单量为0.052t，我方核实为0.2t，请复核；</w:t>
      </w:r>
    </w:p>
    <w:p>
      <w:pPr>
        <w:numPr>
          <w:ilvl w:val="0"/>
          <w:numId w:val="0"/>
        </w:numPr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highlight w:val="green"/>
          <w:lang w:val="en-US" w:eastAsia="zh-CN"/>
        </w:rPr>
        <w:t>回复：修改为0.2t</w:t>
      </w:r>
    </w:p>
    <w:p>
      <w:pPr>
        <w:numPr>
          <w:ilvl w:val="0"/>
          <w:numId w:val="0"/>
        </w:num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20.</w:t>
      </w:r>
      <w:r>
        <w:rPr>
          <w:rFonts w:hint="default"/>
          <w:sz w:val="21"/>
          <w:szCs w:val="21"/>
          <w:lang w:val="en-US" w:eastAsia="zh-CN"/>
        </w:rPr>
        <w:t>中轴水幕水景</w:t>
      </w:r>
      <w:r>
        <w:rPr>
          <w:rFonts w:hint="eastAsia"/>
          <w:sz w:val="21"/>
          <w:szCs w:val="21"/>
          <w:lang w:val="en-US" w:eastAsia="zh-CN"/>
        </w:rPr>
        <w:t>181项，</w:t>
      </w:r>
      <w:r>
        <w:rPr>
          <w:rFonts w:hint="default"/>
          <w:sz w:val="21"/>
          <w:szCs w:val="21"/>
          <w:lang w:val="en-US" w:eastAsia="zh-CN"/>
        </w:rPr>
        <w:t>1.5厚咖色304不锈钢烤漆饰面</w:t>
      </w:r>
      <w:r>
        <w:rPr>
          <w:rFonts w:hint="eastAsia"/>
          <w:sz w:val="21"/>
          <w:szCs w:val="21"/>
          <w:lang w:val="en-US" w:eastAsia="zh-CN"/>
        </w:rPr>
        <w:t>清单量为18.019m2，我方核实为24.87m2，请复核；</w:t>
      </w:r>
    </w:p>
    <w:p>
      <w:pPr>
        <w:numPr>
          <w:ilvl w:val="0"/>
          <w:numId w:val="0"/>
        </w:numPr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highlight w:val="green"/>
          <w:lang w:val="en-US" w:eastAsia="zh-CN"/>
        </w:rPr>
        <w:t>回复：无误</w:t>
      </w:r>
    </w:p>
    <w:p>
      <w:pPr>
        <w:numPr>
          <w:ilvl w:val="0"/>
          <w:numId w:val="0"/>
        </w:num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21.</w:t>
      </w:r>
      <w:r>
        <w:rPr>
          <w:rFonts w:hint="default"/>
          <w:sz w:val="21"/>
          <w:szCs w:val="21"/>
          <w:lang w:val="en-US" w:eastAsia="zh-CN"/>
        </w:rPr>
        <w:t>中轴水幕水景</w:t>
      </w:r>
      <w:r>
        <w:rPr>
          <w:rFonts w:hint="eastAsia"/>
          <w:sz w:val="21"/>
          <w:szCs w:val="21"/>
          <w:lang w:val="en-US" w:eastAsia="zh-CN"/>
        </w:rPr>
        <w:t>190项，</w:t>
      </w:r>
      <w:r>
        <w:rPr>
          <w:rFonts w:hint="default"/>
          <w:sz w:val="21"/>
          <w:szCs w:val="21"/>
          <w:lang w:val="en-US" w:eastAsia="zh-CN"/>
        </w:rPr>
        <w:t>C25水池抗渗钢筋砼，抗渗等级P6</w:t>
      </w:r>
      <w:r>
        <w:rPr>
          <w:rFonts w:hint="eastAsia"/>
          <w:sz w:val="21"/>
          <w:szCs w:val="21"/>
          <w:lang w:val="en-US" w:eastAsia="zh-CN"/>
        </w:rPr>
        <w:t>清单量为11.7m3，我方核实为20.52m3，请复核；</w:t>
      </w:r>
    </w:p>
    <w:p>
      <w:pPr>
        <w:numPr>
          <w:ilvl w:val="0"/>
          <w:numId w:val="0"/>
        </w:numPr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highlight w:val="green"/>
          <w:lang w:val="en-US" w:eastAsia="zh-CN"/>
        </w:rPr>
        <w:t>回复：修改为20.19m3</w:t>
      </w:r>
    </w:p>
    <w:p>
      <w:pPr>
        <w:numPr>
          <w:ilvl w:val="0"/>
          <w:numId w:val="0"/>
        </w:numPr>
        <w:tabs>
          <w:tab w:val="left" w:pos="973"/>
        </w:tabs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22.</w:t>
      </w:r>
      <w:r>
        <w:rPr>
          <w:rFonts w:hint="default"/>
          <w:sz w:val="21"/>
          <w:szCs w:val="21"/>
          <w:lang w:val="en-US" w:eastAsia="zh-CN"/>
        </w:rPr>
        <w:t>中轴水幕水景</w:t>
      </w:r>
      <w:r>
        <w:rPr>
          <w:rFonts w:hint="eastAsia"/>
          <w:sz w:val="21"/>
          <w:szCs w:val="21"/>
          <w:lang w:val="en-US" w:eastAsia="zh-CN"/>
        </w:rPr>
        <w:t>192-193项，钢筋清单工程量为3.37t，我方核实为5.2t，请复核；</w:t>
      </w:r>
    </w:p>
    <w:p>
      <w:pPr>
        <w:numPr>
          <w:ilvl w:val="0"/>
          <w:numId w:val="0"/>
        </w:numPr>
        <w:tabs>
          <w:tab w:val="left" w:pos="973"/>
        </w:tabs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highlight w:val="green"/>
          <w:lang w:val="en-US" w:eastAsia="zh-CN"/>
        </w:rPr>
        <w:t>回复：修改为5.2t</w:t>
      </w:r>
    </w:p>
    <w:p>
      <w:pPr>
        <w:numPr>
          <w:ilvl w:val="0"/>
          <w:numId w:val="0"/>
        </w:numPr>
        <w:tabs>
          <w:tab w:val="left" w:pos="973"/>
        </w:tabs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23.</w:t>
      </w:r>
      <w:r>
        <w:rPr>
          <w:rFonts w:hint="default"/>
          <w:sz w:val="21"/>
          <w:szCs w:val="21"/>
          <w:lang w:val="en-US" w:eastAsia="zh-CN"/>
        </w:rPr>
        <w:t>中轴水幕水景50X50X3厚黑色L型PE草石隔离带=4.34*2</w:t>
      </w:r>
      <w:r>
        <w:rPr>
          <w:rFonts w:hint="eastAsia"/>
          <w:sz w:val="21"/>
          <w:szCs w:val="21"/>
          <w:lang w:val="en-US" w:eastAsia="zh-CN"/>
        </w:rPr>
        <w:t>是否漏项，请明确；</w:t>
      </w:r>
    </w:p>
    <w:p>
      <w:pPr>
        <w:numPr>
          <w:ilvl w:val="0"/>
          <w:numId w:val="0"/>
        </w:numPr>
        <w:tabs>
          <w:tab w:val="left" w:pos="973"/>
        </w:tabs>
        <w:jc w:val="left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114300" distR="114300">
            <wp:extent cx="2999740" cy="1109345"/>
            <wp:effectExtent l="0" t="0" r="10160" b="1460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99974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973"/>
        </w:tabs>
        <w:jc w:val="left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highlight w:val="green"/>
          <w:lang w:val="en-US" w:eastAsia="zh-CN"/>
        </w:rPr>
        <w:t>回复：已增项</w:t>
      </w:r>
    </w:p>
    <w:p>
      <w:pPr>
        <w:numPr>
          <w:ilvl w:val="0"/>
          <w:numId w:val="0"/>
        </w:numPr>
        <w:tabs>
          <w:tab w:val="left" w:pos="973"/>
        </w:tabs>
        <w:jc w:val="left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24.</w:t>
      </w:r>
      <w:r>
        <w:rPr>
          <w:rFonts w:hint="default"/>
          <w:sz w:val="21"/>
          <w:szCs w:val="21"/>
          <w:lang w:val="en-US" w:eastAsia="zh-CN"/>
        </w:rPr>
        <w:t>中轴水幕水景</w:t>
      </w:r>
      <w:r>
        <w:rPr>
          <w:rFonts w:hint="eastAsia"/>
          <w:sz w:val="21"/>
          <w:szCs w:val="21"/>
        </w:rPr>
        <w:t>仿古黄铜喜鹊雕塑</w:t>
      </w:r>
      <w:r>
        <w:rPr>
          <w:rFonts w:hint="eastAsia"/>
          <w:sz w:val="21"/>
          <w:szCs w:val="21"/>
          <w:lang w:val="en-US" w:eastAsia="zh-CN"/>
        </w:rPr>
        <w:t>1个</w:t>
      </w:r>
      <w:r>
        <w:rPr>
          <w:rFonts w:hint="eastAsia"/>
          <w:sz w:val="21"/>
          <w:szCs w:val="21"/>
          <w:lang w:eastAsia="zh-CN"/>
        </w:rPr>
        <w:t>是否漏项，请明确；</w:t>
      </w:r>
      <w:r>
        <w:rPr>
          <w:sz w:val="21"/>
          <w:szCs w:val="21"/>
        </w:rPr>
        <w:drawing>
          <wp:inline distT="0" distB="0" distL="114300" distR="114300">
            <wp:extent cx="2668905" cy="1291590"/>
            <wp:effectExtent l="0" t="0" r="17145" b="381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668905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973"/>
        </w:tabs>
        <w:jc w:val="left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highlight w:val="green"/>
          <w:lang w:val="en-US" w:eastAsia="zh-CN"/>
        </w:rPr>
        <w:t>回复：不在范围内</w:t>
      </w:r>
    </w:p>
    <w:p>
      <w:pPr>
        <w:numPr>
          <w:ilvl w:val="0"/>
          <w:numId w:val="0"/>
        </w:numPr>
        <w:tabs>
          <w:tab w:val="left" w:pos="973"/>
        </w:tabs>
        <w:jc w:val="left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25.</w:t>
      </w:r>
      <w:r>
        <w:rPr>
          <w:rFonts w:hint="default"/>
          <w:sz w:val="21"/>
          <w:szCs w:val="21"/>
          <w:lang w:val="en-US" w:eastAsia="zh-CN"/>
        </w:rPr>
        <w:t>中轴水幕水景</w:t>
      </w:r>
      <w:r>
        <w:rPr>
          <w:rFonts w:hint="eastAsia"/>
          <w:sz w:val="21"/>
          <w:szCs w:val="21"/>
        </w:rPr>
        <w:t>提示护栏11.2m</w:t>
      </w:r>
      <w:r>
        <w:rPr>
          <w:rFonts w:hint="eastAsia"/>
          <w:sz w:val="21"/>
          <w:szCs w:val="21"/>
          <w:lang w:eastAsia="zh-CN"/>
        </w:rPr>
        <w:t>是否漏项，请明确；</w:t>
      </w:r>
      <w:r>
        <w:rPr>
          <w:sz w:val="21"/>
          <w:szCs w:val="21"/>
        </w:rPr>
        <w:drawing>
          <wp:inline distT="0" distB="0" distL="114300" distR="114300">
            <wp:extent cx="4408805" cy="1154430"/>
            <wp:effectExtent l="0" t="0" r="10795" b="762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408805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973"/>
        </w:tabs>
        <w:jc w:val="left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highlight w:val="green"/>
          <w:lang w:val="en-US" w:eastAsia="zh-CN"/>
        </w:rPr>
        <w:t>回复：已增项</w:t>
      </w:r>
    </w:p>
    <w:p>
      <w:pPr>
        <w:numPr>
          <w:ilvl w:val="0"/>
          <w:numId w:val="0"/>
        </w:numPr>
        <w:tabs>
          <w:tab w:val="left" w:pos="973"/>
        </w:tabs>
        <w:jc w:val="left"/>
        <w:rPr>
          <w:sz w:val="21"/>
          <w:szCs w:val="21"/>
        </w:rPr>
      </w:pPr>
    </w:p>
    <w:p>
      <w:pPr>
        <w:numPr>
          <w:ilvl w:val="0"/>
          <w:numId w:val="0"/>
        </w:numPr>
        <w:tabs>
          <w:tab w:val="left" w:pos="973"/>
        </w:tabs>
        <w:jc w:val="left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26.</w:t>
      </w:r>
      <w:r>
        <w:rPr>
          <w:rFonts w:hint="default"/>
          <w:sz w:val="21"/>
          <w:szCs w:val="21"/>
          <w:lang w:val="en-US" w:eastAsia="zh-CN"/>
        </w:rPr>
        <w:t>中轴水幕水景</w:t>
      </w:r>
      <w:r>
        <w:rPr>
          <w:rFonts w:hint="eastAsia"/>
          <w:sz w:val="21"/>
          <w:szCs w:val="21"/>
        </w:rPr>
        <w:t>200X200X30X1.5厚304不锈钢槽溢流口</w:t>
      </w:r>
      <w:r>
        <w:rPr>
          <w:rFonts w:hint="eastAsia"/>
          <w:sz w:val="21"/>
          <w:szCs w:val="21"/>
          <w:lang w:val="en-US" w:eastAsia="zh-CN"/>
        </w:rPr>
        <w:t>1个</w:t>
      </w:r>
      <w:r>
        <w:rPr>
          <w:rFonts w:hint="eastAsia"/>
          <w:sz w:val="21"/>
          <w:szCs w:val="21"/>
          <w:lang w:eastAsia="zh-CN"/>
        </w:rPr>
        <w:t>是否漏项，请明确；</w:t>
      </w:r>
      <w:r>
        <w:rPr>
          <w:sz w:val="21"/>
          <w:szCs w:val="21"/>
        </w:rPr>
        <w:drawing>
          <wp:inline distT="0" distB="0" distL="114300" distR="114300">
            <wp:extent cx="2774950" cy="1784350"/>
            <wp:effectExtent l="0" t="0" r="6350" b="6350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77495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973"/>
        </w:tabs>
        <w:jc w:val="left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highlight w:val="green"/>
          <w:lang w:val="en-US" w:eastAsia="zh-CN"/>
        </w:rPr>
        <w:t>回复：已增项</w:t>
      </w:r>
    </w:p>
    <w:p>
      <w:pPr>
        <w:numPr>
          <w:ilvl w:val="0"/>
          <w:numId w:val="0"/>
        </w:numPr>
        <w:tabs>
          <w:tab w:val="left" w:pos="973"/>
        </w:tabs>
        <w:jc w:val="left"/>
        <w:rPr>
          <w:sz w:val="21"/>
          <w:szCs w:val="21"/>
        </w:rPr>
      </w:pPr>
    </w:p>
    <w:p>
      <w:pPr>
        <w:numPr>
          <w:ilvl w:val="0"/>
          <w:numId w:val="0"/>
        </w:numPr>
        <w:tabs>
          <w:tab w:val="left" w:pos="973"/>
        </w:tabs>
        <w:jc w:val="left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26.</w:t>
      </w:r>
      <w:r>
        <w:rPr>
          <w:rFonts w:hint="default"/>
          <w:sz w:val="21"/>
          <w:szCs w:val="21"/>
          <w:lang w:val="en-US" w:eastAsia="zh-CN"/>
        </w:rPr>
        <w:t>中轴水幕水景</w:t>
      </w:r>
      <w:r>
        <w:rPr>
          <w:rFonts w:hint="eastAsia"/>
          <w:sz w:val="21"/>
          <w:szCs w:val="21"/>
        </w:rPr>
        <w:t>鱼池净化池设备</w:t>
      </w:r>
      <w:r>
        <w:rPr>
          <w:rFonts w:hint="eastAsia"/>
          <w:sz w:val="21"/>
          <w:szCs w:val="21"/>
          <w:lang w:eastAsia="zh-CN"/>
        </w:rPr>
        <w:t>是否在本次招标范围内，请明确；</w:t>
      </w:r>
      <w:r>
        <w:rPr>
          <w:sz w:val="21"/>
          <w:szCs w:val="21"/>
        </w:rPr>
        <w:drawing>
          <wp:inline distT="0" distB="0" distL="114300" distR="114300">
            <wp:extent cx="3120390" cy="1768475"/>
            <wp:effectExtent l="0" t="0" r="3810" b="3175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120390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973"/>
        </w:tabs>
        <w:jc w:val="left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highlight w:val="red"/>
          <w:lang w:val="en-US" w:eastAsia="zh-CN"/>
        </w:rPr>
        <w:t>回复：在本次招标范围，具体净化池内功能分仓、管线、设备等需由厂家深化设计施工。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sz w:val="21"/>
          <w:szCs w:val="21"/>
          <w:highlight w:val="none"/>
        </w:rPr>
      </w:pPr>
      <w:r>
        <w:rPr>
          <w:rFonts w:hint="eastAsia"/>
          <w:sz w:val="21"/>
          <w:szCs w:val="21"/>
          <w:lang w:val="en-US" w:eastAsia="zh-CN"/>
        </w:rPr>
        <w:t>27.</w:t>
      </w:r>
      <w:r>
        <w:rPr>
          <w:rFonts w:hint="default"/>
          <w:sz w:val="21"/>
          <w:szCs w:val="21"/>
          <w:lang w:val="en-US" w:eastAsia="zh-CN"/>
        </w:rPr>
        <w:t>中轴水幕水景铺装装饰井盖（905X905）</w:t>
      </w:r>
      <w:r>
        <w:rPr>
          <w:rFonts w:hint="eastAsia"/>
          <w:sz w:val="21"/>
          <w:szCs w:val="21"/>
          <w:lang w:val="en-US" w:eastAsia="zh-CN"/>
        </w:rPr>
        <w:t>1个是否漏项，请明确；</w:t>
      </w:r>
      <w:r>
        <w:rPr>
          <w:sz w:val="21"/>
          <w:szCs w:val="21"/>
          <w:highlight w:val="none"/>
        </w:rPr>
        <w:drawing>
          <wp:inline distT="0" distB="0" distL="114300" distR="114300">
            <wp:extent cx="3416935" cy="1459865"/>
            <wp:effectExtent l="0" t="0" r="12065" b="635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416935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highlight w:val="green"/>
          <w:lang w:val="en-US" w:eastAsia="zh-CN"/>
        </w:rPr>
        <w:t>回复：已增项</w:t>
      </w:r>
    </w:p>
    <w:p>
      <w:pPr>
        <w:numPr>
          <w:ilvl w:val="0"/>
          <w:numId w:val="0"/>
        </w:numPr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28.风雨连廊混凝土墙面层30厚烧面福鼎黑清单漏项，请复核。</w:t>
      </w:r>
      <w:r>
        <w:rPr>
          <w:sz w:val="21"/>
          <w:szCs w:val="21"/>
        </w:rPr>
        <w:drawing>
          <wp:inline distT="0" distB="0" distL="114300" distR="114300">
            <wp:extent cx="4425950" cy="1460500"/>
            <wp:effectExtent l="0" t="0" r="12700" b="635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42595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highlight w:val="green"/>
          <w:lang w:val="en-US" w:eastAsia="zh-CN"/>
        </w:rPr>
        <w:t>回复：已增项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29.风雨连廊</w:t>
      </w:r>
      <w:r>
        <w:rPr>
          <w:rFonts w:hint="default"/>
          <w:sz w:val="21"/>
          <w:szCs w:val="21"/>
          <w:lang w:val="en-US" w:eastAsia="zh-CN"/>
        </w:rPr>
        <w:t>砾石</w:t>
      </w:r>
      <w:r>
        <w:rPr>
          <w:rFonts w:hint="eastAsia"/>
          <w:sz w:val="21"/>
          <w:szCs w:val="21"/>
          <w:lang w:val="en-US" w:eastAsia="zh-CN"/>
        </w:rPr>
        <w:t>地面铺装</w:t>
      </w:r>
      <w:r>
        <w:rPr>
          <w:rFonts w:hint="default"/>
          <w:sz w:val="21"/>
          <w:szCs w:val="21"/>
          <w:lang w:val="en-US" w:eastAsia="zh-CN"/>
        </w:rPr>
        <w:t>清单漏项</w:t>
      </w:r>
      <w:r>
        <w:rPr>
          <w:rFonts w:hint="eastAsia"/>
          <w:sz w:val="21"/>
          <w:szCs w:val="21"/>
          <w:lang w:val="en-US" w:eastAsia="zh-CN"/>
        </w:rPr>
        <w:t>，请复核。</w:t>
      </w:r>
    </w:p>
    <w:p>
      <w:pPr>
        <w:numPr>
          <w:ilvl w:val="0"/>
          <w:numId w:val="0"/>
        </w:numPr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114300" distR="114300">
            <wp:extent cx="3632835" cy="1525905"/>
            <wp:effectExtent l="0" t="0" r="5715" b="1714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632835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highlight w:val="green"/>
          <w:lang w:val="en-US" w:eastAsia="zh-CN"/>
        </w:rPr>
        <w:t>回复：已增项</w:t>
      </w:r>
    </w:p>
    <w:p>
      <w:pPr>
        <w:numPr>
          <w:ilvl w:val="0"/>
          <w:numId w:val="0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30.风雨连廊钢柱外包铝板清单未计算工程，请复核。</w:t>
      </w:r>
    </w:p>
    <w:p>
      <w:pPr>
        <w:widowControl w:val="0"/>
        <w:numPr>
          <w:ilvl w:val="0"/>
          <w:numId w:val="0"/>
        </w:numPr>
        <w:jc w:val="both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114300" distR="114300">
            <wp:extent cx="3186430" cy="1691005"/>
            <wp:effectExtent l="0" t="0" r="13970" b="444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18643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highlight w:val="green"/>
          <w:lang w:val="en-US" w:eastAsia="zh-CN"/>
        </w:rPr>
        <w:t>回复：清单种已算，未漏项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5267960" cy="264795"/>
            <wp:effectExtent l="0" t="0" r="2540" b="1905"/>
            <wp:docPr id="4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31.风雨连廊挖沟槽土方清单量为33.75m³，我方复核工程量为143.88m³，请复核。</w:t>
      </w:r>
    </w:p>
    <w:p>
      <w:pPr>
        <w:numPr>
          <w:ilvl w:val="0"/>
          <w:numId w:val="0"/>
        </w:numPr>
        <w:ind w:leftChars="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highlight w:val="green"/>
          <w:lang w:val="en-US" w:eastAsia="zh-CN"/>
        </w:rPr>
        <w:t>回复：无误</w:t>
      </w:r>
    </w:p>
    <w:p>
      <w:pPr>
        <w:numPr>
          <w:ilvl w:val="0"/>
          <w:numId w:val="0"/>
        </w:numPr>
        <w:ind w:left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32.风雨连廊屏风不锈钢板管件制作清单量为1.68t，我方复核工程量为2.75t=((23.39-6*0.06+6*0.2)*5.424+11.7*7.327+32.06*2.569)/1000*6（屏风一部分）+((46.47-10*0.06+10*0.2)*5.424+13.24*7.327+47.43*2.569)/1000*2（屏风二部分），请复核。</w:t>
      </w:r>
    </w:p>
    <w:p>
      <w:pPr>
        <w:numPr>
          <w:ilvl w:val="0"/>
          <w:numId w:val="0"/>
        </w:numPr>
        <w:ind w:leftChars="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highlight w:val="green"/>
          <w:lang w:val="en-US" w:eastAsia="zh-CN"/>
        </w:rPr>
        <w:t>回复：工程量修改为2.63t</w:t>
      </w:r>
    </w:p>
    <w:p>
      <w:pPr>
        <w:numPr>
          <w:ilvl w:val="0"/>
          <w:numId w:val="0"/>
        </w:numPr>
        <w:ind w:left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33.风雨连廊景墙1  1.5厚深咖色304不锈钢包边清单量为12.54㎡，我方复核工程量为20.2㎡=0.79*5.3*2+0.73*4.05*2*2，请复核。</w:t>
      </w:r>
    </w:p>
    <w:p>
      <w:pPr>
        <w:numPr>
          <w:ilvl w:val="0"/>
          <w:numId w:val="0"/>
        </w:numPr>
        <w:ind w:leftChars="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highlight w:val="green"/>
          <w:lang w:val="en-US" w:eastAsia="zh-CN"/>
        </w:rPr>
        <w:t>回复：工程量修改为20.2</w:t>
      </w:r>
    </w:p>
    <w:p>
      <w:pPr>
        <w:numPr>
          <w:ilvl w:val="0"/>
          <w:numId w:val="0"/>
        </w:numPr>
        <w:ind w:left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34.风雨连廊景墙2  1.5厚深咖色304不锈钢包边清单量为14.58㎡，我方复核工程量为19.14㎡=0.69*5.3*2+0.73*4.05*2*2，请复核。</w:t>
      </w:r>
    </w:p>
    <w:p>
      <w:pPr>
        <w:numPr>
          <w:ilvl w:val="0"/>
          <w:numId w:val="0"/>
        </w:numPr>
        <w:ind w:leftChars="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highlight w:val="green"/>
          <w:lang w:val="en-US" w:eastAsia="zh-CN"/>
        </w:rPr>
        <w:t>回复：清单无误</w:t>
      </w:r>
    </w:p>
    <w:p>
      <w:pPr>
        <w:numPr>
          <w:ilvl w:val="0"/>
          <w:numId w:val="0"/>
        </w:numPr>
        <w:ind w:left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35.风雨连廊景墙3 1.5厚本色304不锈钢背板清单量为25.92㎡，复核工程量为51.2㎡6.4*4*2，请复核。</w:t>
      </w:r>
    </w:p>
    <w:p>
      <w:pPr>
        <w:numPr>
          <w:ilvl w:val="0"/>
          <w:numId w:val="0"/>
        </w:numPr>
        <w:ind w:leftChars="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highlight w:val="green"/>
          <w:lang w:val="en-US" w:eastAsia="zh-CN"/>
        </w:rPr>
        <w:t>回复：清单无误</w:t>
      </w:r>
    </w:p>
    <w:p>
      <w:pPr>
        <w:numPr>
          <w:ilvl w:val="0"/>
          <w:numId w:val="0"/>
        </w:numPr>
        <w:ind w:left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36.风雨连廊景墙3 1200X600X18厚壁画PC砖清单量25.92㎡，复核工程量为51.2㎡6.4*4*2，请复核。</w:t>
      </w:r>
    </w:p>
    <w:p>
      <w:pPr>
        <w:numPr>
          <w:ilvl w:val="0"/>
          <w:numId w:val="0"/>
        </w:numPr>
        <w:ind w:leftChars="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highlight w:val="green"/>
          <w:lang w:val="en-US" w:eastAsia="zh-CN"/>
        </w:rPr>
        <w:t>回复：清单无误</w:t>
      </w:r>
    </w:p>
    <w:p>
      <w:pPr>
        <w:numPr>
          <w:ilvl w:val="0"/>
          <w:numId w:val="0"/>
        </w:numPr>
        <w:ind w:left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37.风雨连廊景墙3 50厚双面冰晶纹玻璃砖烤天青蓝色清单量25.92㎡，复核工程量为51.2㎡6.4*4*2，请复核。</w:t>
      </w:r>
    </w:p>
    <w:p>
      <w:pPr>
        <w:numPr>
          <w:ilvl w:val="0"/>
          <w:numId w:val="0"/>
        </w:numPr>
        <w:ind w:leftChars="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highlight w:val="green"/>
          <w:lang w:val="en-US" w:eastAsia="zh-CN"/>
        </w:rPr>
        <w:t>回复：清单无误</w:t>
      </w:r>
    </w:p>
    <w:p>
      <w:pPr>
        <w:numPr>
          <w:ilvl w:val="0"/>
          <w:numId w:val="0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38.风雨连廊景墙3 1.5厚深咖色不锈钢板清单漏项，清单漏项。</w:t>
      </w:r>
      <w:r>
        <w:rPr>
          <w:sz w:val="21"/>
          <w:szCs w:val="21"/>
        </w:rPr>
        <w:drawing>
          <wp:inline distT="0" distB="0" distL="114300" distR="114300">
            <wp:extent cx="5265420" cy="1557655"/>
            <wp:effectExtent l="0" t="0" r="11430" b="444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highlight w:val="green"/>
          <w:lang w:val="en-US" w:eastAsia="zh-CN"/>
        </w:rPr>
        <w:t>回复：已增项</w:t>
      </w:r>
    </w:p>
    <w:p>
      <w:pPr>
        <w:numPr>
          <w:ilvl w:val="0"/>
          <w:numId w:val="0"/>
        </w:numPr>
        <w:ind w:left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39.风雨连廊钢结构钢梁清单工程量为18.73t，我方复核工程量为21.29t，请复核。</w:t>
      </w:r>
    </w:p>
    <w:p>
      <w:pPr>
        <w:numPr>
          <w:ilvl w:val="0"/>
          <w:numId w:val="0"/>
        </w:numPr>
        <w:ind w:left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GL1:90.24*48.23/1000=4.35T       GL2:150.96*27.13/1000=4.10T</w:t>
      </w:r>
    </w:p>
    <w:p>
      <w:pPr>
        <w:numPr>
          <w:ilvl w:val="0"/>
          <w:numId w:val="0"/>
        </w:numPr>
        <w:ind w:left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GL3：217.13*14.915/1000=3.24t     GL4：75.65*99.098/1000=7.50t</w:t>
      </w:r>
    </w:p>
    <w:p>
      <w:pPr>
        <w:numPr>
          <w:ilvl w:val="0"/>
          <w:numId w:val="0"/>
        </w:numPr>
        <w:ind w:left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GL5：(73.23+2.27*2)*27.13/1000=2.11t</w:t>
      </w:r>
    </w:p>
    <w:p>
      <w:pPr>
        <w:numPr>
          <w:ilvl w:val="0"/>
          <w:numId w:val="0"/>
        </w:numPr>
        <w:ind w:left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highlight w:val="green"/>
          <w:lang w:val="en-US" w:eastAsia="zh-CN"/>
        </w:rPr>
        <w:t>回复：工程量修改为21.29t</w:t>
      </w:r>
    </w:p>
    <w:p>
      <w:pPr>
        <w:numPr>
          <w:ilvl w:val="0"/>
          <w:numId w:val="0"/>
        </w:numPr>
        <w:ind w:left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40.风雨连廊柔性张拉膜及1.2厚拉丝不锈钢边框，清单未见工程量，是否漏项？请复核。</w:t>
      </w:r>
    </w:p>
    <w:p>
      <w:pPr>
        <w:numPr>
          <w:ilvl w:val="0"/>
          <w:numId w:val="0"/>
        </w:numPr>
        <w:ind w:leftChars="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highlight w:val="green"/>
          <w:lang w:val="en-US" w:eastAsia="zh-CN"/>
        </w:rPr>
        <w:t>回复：已增项</w:t>
      </w:r>
    </w:p>
    <w:p>
      <w:pPr>
        <w:numPr>
          <w:ilvl w:val="0"/>
          <w:numId w:val="0"/>
        </w:numPr>
        <w:ind w:left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41.风雨连廊FB-1基础配筋存在多种标注，是否以平面大样图为准？请明确</w:t>
      </w:r>
    </w:p>
    <w:p>
      <w:pPr>
        <w:numPr>
          <w:ilvl w:val="0"/>
          <w:numId w:val="0"/>
        </w:numPr>
        <w:ind w:leftChars="0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114300" distR="114300">
            <wp:extent cx="2083435" cy="1424305"/>
            <wp:effectExtent l="0" t="0" r="12065" b="4445"/>
            <wp:docPr id="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sz w:val="21"/>
          <w:szCs w:val="21"/>
        </w:rPr>
        <w:drawing>
          <wp:inline distT="0" distB="0" distL="114300" distR="114300">
            <wp:extent cx="2740025" cy="1220470"/>
            <wp:effectExtent l="0" t="0" r="3175" b="17780"/>
            <wp:docPr id="3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sz w:val="21"/>
          <w:szCs w:val="21"/>
          <w:lang w:val="en-US"/>
        </w:rPr>
      </w:pPr>
      <w:r>
        <w:rPr>
          <w:rFonts w:hint="eastAsia"/>
          <w:sz w:val="21"/>
          <w:szCs w:val="21"/>
          <w:highlight w:val="red"/>
          <w:lang w:val="en-US" w:eastAsia="zh-CN"/>
        </w:rPr>
        <w:t>回复：以剖面12@150为准。</w:t>
      </w:r>
    </w:p>
    <w:p>
      <w:pPr>
        <w:numPr>
          <w:ilvl w:val="0"/>
          <w:numId w:val="0"/>
        </w:numPr>
        <w:ind w:leftChars="0"/>
        <w:rPr>
          <w:sz w:val="21"/>
          <w:szCs w:val="21"/>
        </w:rPr>
      </w:pPr>
    </w:p>
    <w:p>
      <w:pPr>
        <w:numPr>
          <w:ilvl w:val="0"/>
          <w:numId w:val="0"/>
        </w:numPr>
        <w:ind w:leftChars="0"/>
        <w:rPr>
          <w:sz w:val="21"/>
          <w:szCs w:val="21"/>
        </w:rPr>
      </w:pPr>
    </w:p>
    <w:p>
      <w:pPr>
        <w:numPr>
          <w:ilvl w:val="0"/>
          <w:numId w:val="0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42.风雨连廊KZ1,KZ2剖面图配筋信息与大样图配筋信息不符，是否以大样图为准？请明确。</w:t>
      </w:r>
      <w:r>
        <w:rPr>
          <w:sz w:val="21"/>
          <w:szCs w:val="21"/>
        </w:rPr>
        <w:drawing>
          <wp:inline distT="0" distB="0" distL="114300" distR="114300">
            <wp:extent cx="2619375" cy="3714750"/>
            <wp:effectExtent l="0" t="0" r="9525" b="0"/>
            <wp:docPr id="3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4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highlight w:val="red"/>
          <w:lang w:val="en-US" w:eastAsia="zh-CN"/>
        </w:rPr>
        <w:t>回复：以平面16+14为准。</w:t>
      </w:r>
    </w:p>
    <w:p>
      <w:pPr>
        <w:numPr>
          <w:ilvl w:val="0"/>
          <w:numId w:val="0"/>
        </w:numPr>
        <w:ind w:left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43.</w:t>
      </w:r>
      <w:r>
        <w:rPr>
          <w:rFonts w:hint="default"/>
          <w:sz w:val="21"/>
          <w:szCs w:val="21"/>
          <w:lang w:val="en-US" w:eastAsia="zh-CN"/>
        </w:rPr>
        <w:t>超覆土换填轻质陶粒</w:t>
      </w:r>
      <w:r>
        <w:rPr>
          <w:rFonts w:hint="eastAsia"/>
          <w:sz w:val="21"/>
          <w:szCs w:val="21"/>
          <w:lang w:val="en-US" w:eastAsia="zh-CN"/>
        </w:rPr>
        <w:t>清单量为165.507m³，我方复核工程量为201.838m³=(20.18+1.3)*2.4+(8.6-1.3+51.43-20.18)*2.1+(4.9+31.59)*1.9，请复核。</w:t>
      </w:r>
    </w:p>
    <w:p>
      <w:pPr>
        <w:numPr>
          <w:ilvl w:val="0"/>
          <w:numId w:val="0"/>
        </w:numPr>
        <w:ind w:leftChars="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highlight w:val="green"/>
          <w:lang w:val="en-US" w:eastAsia="zh-CN"/>
        </w:rPr>
        <w:t>回复：工程量修改为201.987m³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水电部分：</w:t>
      </w:r>
    </w:p>
    <w:p>
      <w:pPr>
        <w:numPr>
          <w:ilvl w:val="0"/>
          <w:numId w:val="1"/>
        </w:numPr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电气部分</w:t>
      </w:r>
      <w:r>
        <w:rPr>
          <w:rFonts w:hint="eastAsia"/>
          <w:highlight w:val="none"/>
        </w:rPr>
        <w:t>配电箱</w:t>
      </w:r>
      <w:r>
        <w:rPr>
          <w:rFonts w:hint="eastAsia"/>
          <w:highlight w:val="none"/>
          <w:lang w:eastAsia="zh-CN"/>
        </w:rPr>
        <w:t>图纸有两台，是否</w:t>
      </w:r>
      <w:r>
        <w:rPr>
          <w:rFonts w:hint="eastAsia"/>
          <w:highlight w:val="none"/>
        </w:rPr>
        <w:t>漏算一台</w:t>
      </w:r>
      <w:r>
        <w:rPr>
          <w:rFonts w:hint="eastAsia"/>
          <w:highlight w:val="none"/>
          <w:lang w:eastAsia="zh-CN"/>
        </w:rPr>
        <w:t>，请明确；</w:t>
      </w:r>
    </w:p>
    <w:p>
      <w:pPr>
        <w:numPr>
          <w:ilvl w:val="0"/>
          <w:numId w:val="0"/>
        </w:numPr>
        <w:ind w:leftChars="0"/>
        <w:rPr>
          <w:rFonts w:hint="default"/>
          <w:sz w:val="21"/>
          <w:szCs w:val="21"/>
          <w:highlight w:val="green"/>
          <w:lang w:val="en-US" w:eastAsia="zh-CN"/>
        </w:rPr>
      </w:pPr>
      <w:r>
        <w:rPr>
          <w:rFonts w:hint="eastAsia"/>
          <w:sz w:val="21"/>
          <w:szCs w:val="21"/>
          <w:highlight w:val="green"/>
          <w:lang w:val="en-US" w:eastAsia="zh-CN"/>
        </w:rPr>
        <w:t>回复：图纸内配电箱为两台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drawing>
          <wp:inline distT="0" distB="0" distL="114300" distR="114300">
            <wp:extent cx="3298190" cy="1661795"/>
            <wp:effectExtent l="0" t="0" r="16510" b="14605"/>
            <wp:docPr id="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298190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电气部分FSYJV4*4清单量</w:t>
      </w:r>
      <w:r>
        <w:rPr>
          <w:rFonts w:hint="eastAsia"/>
          <w:highlight w:val="none"/>
          <w:lang w:val="en-US" w:eastAsia="zh-CN"/>
        </w:rPr>
        <w:t>20m，我方复核237.6m，请明确；</w:t>
      </w:r>
    </w:p>
    <w:p>
      <w:pPr>
        <w:numPr>
          <w:ilvl w:val="0"/>
          <w:numId w:val="0"/>
        </w:numPr>
        <w:rPr>
          <w:rFonts w:hint="default"/>
          <w:highlight w:val="green"/>
          <w:lang w:val="en-US" w:eastAsia="zh-CN"/>
        </w:rPr>
      </w:pPr>
      <w:r>
        <w:rPr>
          <w:rFonts w:hint="eastAsia"/>
          <w:highlight w:val="green"/>
          <w:lang w:val="en-US" w:eastAsia="zh-CN"/>
        </w:rPr>
        <w:t>回复：</w:t>
      </w:r>
      <w:r>
        <w:rPr>
          <w:rFonts w:hint="eastAsia"/>
          <w:highlight w:val="green"/>
          <w:lang w:eastAsia="zh-CN"/>
        </w:rPr>
        <w:t>FSYJV4*4清单量</w:t>
      </w:r>
      <w:r>
        <w:rPr>
          <w:rFonts w:hint="eastAsia"/>
          <w:highlight w:val="green"/>
          <w:lang w:val="en-US" w:eastAsia="zh-CN"/>
        </w:rPr>
        <w:t>为229.48m；另</w:t>
      </w:r>
      <w:r>
        <w:rPr>
          <w:rFonts w:hint="eastAsia"/>
          <w:highlight w:val="green"/>
          <w:lang w:eastAsia="zh-CN"/>
        </w:rPr>
        <w:t>FSYJV4*</w:t>
      </w:r>
      <w:r>
        <w:rPr>
          <w:rFonts w:hint="eastAsia"/>
          <w:highlight w:val="green"/>
          <w:lang w:val="en-US" w:eastAsia="zh-CN"/>
        </w:rPr>
        <w:t>2.5</w:t>
      </w:r>
      <w:r>
        <w:rPr>
          <w:rFonts w:hint="eastAsia"/>
          <w:highlight w:val="green"/>
          <w:lang w:eastAsia="zh-CN"/>
        </w:rPr>
        <w:t>清单量</w:t>
      </w:r>
      <w:r>
        <w:rPr>
          <w:rFonts w:hint="eastAsia"/>
          <w:highlight w:val="green"/>
          <w:lang w:val="en-US" w:eastAsia="zh-CN"/>
        </w:rPr>
        <w:t>调整为58.45m</w:t>
      </w:r>
    </w:p>
    <w:p>
      <w:pPr>
        <w:numPr>
          <w:ilvl w:val="0"/>
          <w:numId w:val="1"/>
        </w:numPr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电气部分PVC25管清单量1891.71</w:t>
      </w:r>
      <w:r>
        <w:rPr>
          <w:rFonts w:hint="eastAsia"/>
          <w:highlight w:val="none"/>
          <w:lang w:val="en-US" w:eastAsia="zh-CN"/>
        </w:rPr>
        <w:t>m，我方复核2304.39m，请明确；</w:t>
      </w:r>
    </w:p>
    <w:p>
      <w:pPr>
        <w:numPr>
          <w:ilvl w:val="0"/>
          <w:numId w:val="0"/>
        </w:numPr>
        <w:rPr>
          <w:rFonts w:hint="default"/>
          <w:highlight w:val="green"/>
          <w:lang w:val="en-US" w:eastAsia="zh-CN"/>
        </w:rPr>
      </w:pPr>
      <w:r>
        <w:rPr>
          <w:rFonts w:hint="eastAsia"/>
          <w:highlight w:val="green"/>
          <w:lang w:val="en-US" w:eastAsia="zh-CN"/>
        </w:rPr>
        <w:t>回复：</w:t>
      </w:r>
      <w:r>
        <w:rPr>
          <w:rFonts w:hint="eastAsia"/>
          <w:highlight w:val="green"/>
          <w:lang w:eastAsia="zh-CN"/>
        </w:rPr>
        <w:t>电气部分PVC25管清单量18</w:t>
      </w:r>
      <w:r>
        <w:rPr>
          <w:rFonts w:hint="eastAsia"/>
          <w:highlight w:val="green"/>
          <w:lang w:val="en-US" w:eastAsia="zh-CN"/>
        </w:rPr>
        <w:t>61</w:t>
      </w:r>
      <w:r>
        <w:rPr>
          <w:rFonts w:hint="eastAsia"/>
          <w:highlight w:val="green"/>
          <w:lang w:eastAsia="zh-CN"/>
        </w:rPr>
        <w:t>.</w:t>
      </w:r>
      <w:r>
        <w:rPr>
          <w:rFonts w:hint="eastAsia"/>
          <w:highlight w:val="green"/>
          <w:lang w:val="en-US" w:eastAsia="zh-CN"/>
        </w:rPr>
        <w:t>69m</w:t>
      </w:r>
    </w:p>
    <w:p>
      <w:pPr>
        <w:numPr>
          <w:ilvl w:val="0"/>
          <w:numId w:val="1"/>
        </w:numPr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电气部分SC32管清单量</w:t>
      </w:r>
      <w:r>
        <w:rPr>
          <w:rFonts w:hint="eastAsia"/>
          <w:highlight w:val="none"/>
          <w:lang w:val="en-US" w:eastAsia="zh-CN"/>
        </w:rPr>
        <w:t>20m，我方复核231.8m，请明确；</w:t>
      </w:r>
    </w:p>
    <w:p>
      <w:pPr>
        <w:numPr>
          <w:ilvl w:val="0"/>
          <w:numId w:val="0"/>
        </w:numPr>
        <w:rPr>
          <w:rFonts w:hint="default"/>
          <w:highlight w:val="green"/>
          <w:lang w:val="en-US" w:eastAsia="zh-CN"/>
        </w:rPr>
      </w:pPr>
      <w:r>
        <w:rPr>
          <w:rFonts w:hint="eastAsia"/>
          <w:highlight w:val="green"/>
          <w:lang w:val="en-US" w:eastAsia="zh-CN"/>
        </w:rPr>
        <w:t>回复：SC32</w:t>
      </w:r>
      <w:r>
        <w:rPr>
          <w:rFonts w:hint="eastAsia"/>
          <w:highlight w:val="green"/>
          <w:lang w:eastAsia="zh-CN"/>
        </w:rPr>
        <w:t>清单量</w:t>
      </w:r>
      <w:r>
        <w:rPr>
          <w:rFonts w:hint="eastAsia"/>
          <w:highlight w:val="green"/>
          <w:lang w:val="en-US" w:eastAsia="zh-CN"/>
        </w:rPr>
        <w:t>为223.88m；另SC25</w:t>
      </w:r>
      <w:r>
        <w:rPr>
          <w:rFonts w:hint="eastAsia"/>
          <w:highlight w:val="green"/>
          <w:lang w:eastAsia="zh-CN"/>
        </w:rPr>
        <w:t>清单量</w:t>
      </w:r>
      <w:r>
        <w:rPr>
          <w:rFonts w:hint="eastAsia"/>
          <w:highlight w:val="green"/>
          <w:lang w:val="en-US" w:eastAsia="zh-CN"/>
        </w:rPr>
        <w:t>调整为57.02m</w:t>
      </w:r>
    </w:p>
    <w:p>
      <w:pPr>
        <w:numPr>
          <w:ilvl w:val="0"/>
          <w:numId w:val="1"/>
        </w:numPr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电气部分FSYJV2*2.5是否漏项297.51m，请明确；</w:t>
      </w:r>
    </w:p>
    <w:p>
      <w:pPr>
        <w:numPr>
          <w:ilvl w:val="0"/>
          <w:numId w:val="0"/>
        </w:numPr>
        <w:rPr>
          <w:rFonts w:hint="eastAsia"/>
          <w:highlight w:val="green"/>
          <w:lang w:val="en-US" w:eastAsia="zh-CN"/>
        </w:rPr>
      </w:pPr>
      <w:r>
        <w:rPr>
          <w:rFonts w:hint="eastAsia"/>
          <w:highlight w:val="green"/>
          <w:lang w:val="en-US" w:eastAsia="zh-CN"/>
        </w:rPr>
        <w:t>回复：请单内</w:t>
      </w:r>
      <w:r>
        <w:rPr>
          <w:rFonts w:hint="eastAsia"/>
          <w:highlight w:val="green"/>
          <w:lang w:eastAsia="zh-CN"/>
        </w:rPr>
        <w:t>FSYJV2*2.5</w:t>
      </w:r>
      <w:r>
        <w:rPr>
          <w:rFonts w:hint="eastAsia"/>
          <w:highlight w:val="green"/>
          <w:lang w:val="en-US" w:eastAsia="zh-CN"/>
        </w:rPr>
        <w:t>和</w:t>
      </w:r>
      <w:r>
        <w:rPr>
          <w:rFonts w:hint="eastAsia"/>
          <w:highlight w:val="green"/>
          <w:lang w:eastAsia="zh-CN"/>
        </w:rPr>
        <w:t>YJV2*2.5</w:t>
      </w:r>
      <w:r>
        <w:rPr>
          <w:rFonts w:hint="eastAsia"/>
          <w:highlight w:val="green"/>
          <w:lang w:val="en-US" w:eastAsia="zh-CN"/>
        </w:rPr>
        <w:t>为合并计算，现调整</w:t>
      </w:r>
      <w:r>
        <w:rPr>
          <w:rFonts w:hint="eastAsia"/>
          <w:highlight w:val="green"/>
          <w:lang w:eastAsia="zh-CN"/>
        </w:rPr>
        <w:t>YJV2*2.5</w:t>
      </w:r>
      <w:r>
        <w:rPr>
          <w:rFonts w:hint="eastAsia"/>
          <w:highlight w:val="green"/>
          <w:lang w:val="en-US" w:eastAsia="zh-CN"/>
        </w:rPr>
        <w:t>工程量为169.68m，</w:t>
      </w:r>
      <w:r>
        <w:rPr>
          <w:rFonts w:hint="eastAsia"/>
          <w:highlight w:val="green"/>
          <w:lang w:eastAsia="zh-CN"/>
        </w:rPr>
        <w:t>FSYJV2*2.5</w:t>
      </w:r>
      <w:r>
        <w:rPr>
          <w:rFonts w:hint="eastAsia"/>
          <w:highlight w:val="green"/>
          <w:lang w:val="en-US" w:eastAsia="zh-CN"/>
        </w:rPr>
        <w:t>工程量为96.96m，另外</w:t>
      </w:r>
      <w:r>
        <w:rPr>
          <w:rFonts w:hint="eastAsia"/>
          <w:highlight w:val="green"/>
          <w:lang w:eastAsia="zh-CN"/>
        </w:rPr>
        <w:t>YJV</w:t>
      </w:r>
      <w:r>
        <w:rPr>
          <w:rFonts w:hint="eastAsia"/>
          <w:highlight w:val="green"/>
          <w:lang w:val="en-US" w:eastAsia="zh-CN"/>
        </w:rPr>
        <w:t>3</w:t>
      </w:r>
      <w:r>
        <w:rPr>
          <w:rFonts w:hint="eastAsia"/>
          <w:highlight w:val="green"/>
          <w:lang w:eastAsia="zh-CN"/>
        </w:rPr>
        <w:t>*2.5</w:t>
      </w:r>
      <w:r>
        <w:rPr>
          <w:rFonts w:hint="eastAsia"/>
          <w:highlight w:val="green"/>
          <w:lang w:val="en-US" w:eastAsia="zh-CN"/>
        </w:rPr>
        <w:t>工程量为1411.1m，</w:t>
      </w:r>
      <w:r>
        <w:rPr>
          <w:rFonts w:hint="eastAsia"/>
          <w:highlight w:val="green"/>
          <w:lang w:eastAsia="zh-CN"/>
        </w:rPr>
        <w:t>FSYJV</w:t>
      </w:r>
      <w:r>
        <w:rPr>
          <w:rFonts w:hint="eastAsia"/>
          <w:highlight w:val="green"/>
          <w:lang w:val="en-US" w:eastAsia="zh-CN"/>
        </w:rPr>
        <w:t>3</w:t>
      </w:r>
      <w:r>
        <w:rPr>
          <w:rFonts w:hint="eastAsia"/>
          <w:highlight w:val="green"/>
          <w:lang w:eastAsia="zh-CN"/>
        </w:rPr>
        <w:t>*2.5</w:t>
      </w:r>
      <w:r>
        <w:rPr>
          <w:rFonts w:hint="eastAsia"/>
          <w:highlight w:val="green"/>
          <w:lang w:val="en-US" w:eastAsia="zh-CN"/>
        </w:rPr>
        <w:t>工程量为230.49m</w:t>
      </w:r>
    </w:p>
    <w:p>
      <w:pPr>
        <w:numPr>
          <w:ilvl w:val="0"/>
          <w:numId w:val="0"/>
        </w:numPr>
        <w:rPr>
          <w:rFonts w:hint="eastAsia"/>
          <w:highlight w:val="green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highlight w:val="yellow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highlight w:val="yellow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drawing>
          <wp:inline distT="0" distB="0" distL="114300" distR="114300">
            <wp:extent cx="3289300" cy="1547495"/>
            <wp:effectExtent l="0" t="0" r="6350" b="14605"/>
            <wp:docPr id="4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2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电气部分系统图无壁灯线路，请明确；</w:t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highlight w:val="red"/>
          <w:lang w:val="en-US" w:eastAsia="zh-CN"/>
        </w:rPr>
        <w:t>回复：设计补充。</w:t>
      </w:r>
    </w:p>
    <w:p>
      <w:pPr>
        <w:numPr>
          <w:ilvl w:val="0"/>
          <w:numId w:val="1"/>
        </w:numPr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给排水部分HDPE110双壁波纹管清单量</w:t>
      </w:r>
      <w:r>
        <w:rPr>
          <w:rFonts w:hint="eastAsia"/>
          <w:highlight w:val="none"/>
          <w:lang w:val="en-US" w:eastAsia="zh-CN"/>
        </w:rPr>
        <w:t>30.85m，我方复核74.2m，请明确；</w:t>
      </w:r>
    </w:p>
    <w:p>
      <w:pPr>
        <w:numPr>
          <w:ilvl w:val="0"/>
          <w:numId w:val="0"/>
        </w:numPr>
        <w:rPr>
          <w:rFonts w:hint="eastAsia"/>
          <w:highlight w:val="green"/>
          <w:lang w:eastAsia="zh-CN"/>
        </w:rPr>
      </w:pPr>
      <w:r>
        <w:rPr>
          <w:rFonts w:hint="eastAsia"/>
          <w:highlight w:val="green"/>
          <w:lang w:val="en-US" w:eastAsia="zh-CN"/>
        </w:rPr>
        <w:t>回复：工程量为72.45m</w:t>
      </w:r>
    </w:p>
    <w:p>
      <w:pPr>
        <w:numPr>
          <w:ilvl w:val="0"/>
          <w:numId w:val="1"/>
        </w:numPr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给排水部分DN50金属地漏清单量</w:t>
      </w:r>
      <w:r>
        <w:rPr>
          <w:rFonts w:hint="eastAsia"/>
          <w:highlight w:val="none"/>
          <w:lang w:val="en-US" w:eastAsia="zh-CN"/>
        </w:rPr>
        <w:t>7个，我方复核8个，请明确；</w:t>
      </w:r>
    </w:p>
    <w:p>
      <w:pPr>
        <w:numPr>
          <w:ilvl w:val="0"/>
          <w:numId w:val="0"/>
        </w:numPr>
        <w:rPr>
          <w:rFonts w:hint="default"/>
          <w:highlight w:val="green"/>
          <w:lang w:val="en-US" w:eastAsia="zh-CN"/>
        </w:rPr>
      </w:pPr>
      <w:r>
        <w:rPr>
          <w:rFonts w:hint="eastAsia"/>
          <w:highlight w:val="green"/>
          <w:lang w:val="en-US" w:eastAsia="zh-CN"/>
        </w:rPr>
        <w:t>回复：工程量为8个</w:t>
      </w:r>
    </w:p>
    <w:p>
      <w:pPr>
        <w:numPr>
          <w:ilvl w:val="0"/>
          <w:numId w:val="1"/>
        </w:numPr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入口LOGO水景止回阀De90清单量</w:t>
      </w:r>
      <w:r>
        <w:rPr>
          <w:rFonts w:hint="eastAsia"/>
          <w:highlight w:val="none"/>
          <w:lang w:val="en-US" w:eastAsia="zh-CN"/>
        </w:rPr>
        <w:t>1个，我方复核2个，请明确；</w:t>
      </w:r>
    </w:p>
    <w:p>
      <w:pPr>
        <w:numPr>
          <w:ilvl w:val="0"/>
          <w:numId w:val="0"/>
        </w:numPr>
        <w:rPr>
          <w:rFonts w:hint="default"/>
          <w:highlight w:val="green"/>
          <w:lang w:val="en-US" w:eastAsia="zh-CN"/>
        </w:rPr>
      </w:pPr>
      <w:r>
        <w:rPr>
          <w:rFonts w:hint="eastAsia"/>
          <w:highlight w:val="green"/>
          <w:lang w:val="en-US" w:eastAsia="zh-CN"/>
        </w:rPr>
        <w:t>回复：工程量为2个</w:t>
      </w:r>
    </w:p>
    <w:p>
      <w:pPr>
        <w:numPr>
          <w:ilvl w:val="0"/>
          <w:numId w:val="1"/>
        </w:numPr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中轴雕塑水景闸阀De110清单量</w:t>
      </w:r>
      <w:r>
        <w:rPr>
          <w:rFonts w:hint="eastAsia"/>
          <w:highlight w:val="none"/>
          <w:lang w:val="en-US" w:eastAsia="zh-CN"/>
        </w:rPr>
        <w:t>1个，我方复核3个，请明确；</w:t>
      </w:r>
    </w:p>
    <w:p>
      <w:pPr>
        <w:numPr>
          <w:ilvl w:val="0"/>
          <w:numId w:val="0"/>
        </w:numPr>
        <w:rPr>
          <w:rFonts w:hint="eastAsia"/>
          <w:highlight w:val="green"/>
          <w:lang w:eastAsia="zh-CN"/>
        </w:rPr>
      </w:pPr>
      <w:r>
        <w:rPr>
          <w:rFonts w:hint="eastAsia"/>
          <w:highlight w:val="green"/>
          <w:lang w:val="en-US" w:eastAsia="zh-CN"/>
        </w:rPr>
        <w:t>回复：工程量为2个</w:t>
      </w:r>
    </w:p>
    <w:p>
      <w:pPr>
        <w:numPr>
          <w:ilvl w:val="0"/>
          <w:numId w:val="1"/>
        </w:numPr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中轴水幕水景De110PE给水管清单量</w:t>
      </w:r>
      <w:r>
        <w:rPr>
          <w:rFonts w:hint="eastAsia"/>
          <w:highlight w:val="none"/>
          <w:lang w:val="en-US" w:eastAsia="zh-CN"/>
        </w:rPr>
        <w:t>11.91m，我方复核18.51m，清单阀门井2个，我方复核3个，请明确；</w:t>
      </w:r>
    </w:p>
    <w:p>
      <w:pPr>
        <w:numPr>
          <w:ilvl w:val="0"/>
          <w:numId w:val="0"/>
        </w:numPr>
        <w:rPr>
          <w:rFonts w:hint="default"/>
          <w:highlight w:val="green"/>
          <w:lang w:val="en-US" w:eastAsia="zh-CN"/>
        </w:rPr>
      </w:pPr>
      <w:r>
        <w:rPr>
          <w:rFonts w:hint="eastAsia"/>
          <w:highlight w:val="green"/>
          <w:lang w:val="en-US" w:eastAsia="zh-CN"/>
        </w:rPr>
        <w:t>回复：</w:t>
      </w:r>
      <w:r>
        <w:rPr>
          <w:rFonts w:hint="eastAsia"/>
          <w:highlight w:val="green"/>
          <w:lang w:eastAsia="zh-CN"/>
        </w:rPr>
        <w:t>De110PE给水管清单量</w:t>
      </w:r>
      <w:r>
        <w:rPr>
          <w:rFonts w:hint="eastAsia"/>
          <w:highlight w:val="green"/>
          <w:lang w:val="en-US" w:eastAsia="zh-CN"/>
        </w:rPr>
        <w:t>14.91m无误，清单阀门井工程量为2个无误</w:t>
      </w:r>
    </w:p>
    <w:p>
      <w:pPr>
        <w:numPr>
          <w:ilvl w:val="0"/>
          <w:numId w:val="1"/>
        </w:numPr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雾森管道未含断接处长度，是否为暂定量，请明确；</w:t>
      </w:r>
    </w:p>
    <w:p>
      <w:pPr>
        <w:numPr>
          <w:ilvl w:val="0"/>
          <w:numId w:val="0"/>
        </w:numPr>
        <w:rPr>
          <w:rFonts w:hint="default"/>
          <w:highlight w:val="green"/>
          <w:lang w:val="en-US" w:eastAsia="zh-CN"/>
        </w:rPr>
      </w:pPr>
      <w:r>
        <w:rPr>
          <w:rFonts w:hint="eastAsia"/>
          <w:highlight w:val="green"/>
          <w:lang w:val="en-US" w:eastAsia="zh-CN"/>
        </w:rPr>
        <w:t>回复：断接处长度在雾森管道清单报价当中综合考虑</w:t>
      </w:r>
    </w:p>
    <w:p>
      <w:pPr>
        <w:numPr>
          <w:ilvl w:val="0"/>
          <w:numId w:val="1"/>
        </w:numPr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强电系统DN100</w:t>
      </w:r>
      <w:r>
        <w:rPr>
          <w:rFonts w:hint="eastAsia"/>
          <w:highlight w:val="none"/>
          <w:lang w:val="en-US" w:eastAsia="zh-CN"/>
        </w:rPr>
        <w:t>P</w:t>
      </w:r>
      <w:r>
        <w:rPr>
          <w:rFonts w:hint="eastAsia"/>
          <w:highlight w:val="none"/>
          <w:lang w:eastAsia="zh-CN"/>
        </w:rPr>
        <w:t>VC管，清单量</w:t>
      </w:r>
      <w:r>
        <w:rPr>
          <w:rFonts w:hint="eastAsia"/>
          <w:highlight w:val="none"/>
          <w:lang w:val="en-US" w:eastAsia="zh-CN"/>
        </w:rPr>
        <w:t>300.28，我方复核376m，请明确；</w:t>
      </w:r>
    </w:p>
    <w:p>
      <w:pPr>
        <w:numPr>
          <w:ilvl w:val="0"/>
          <w:numId w:val="0"/>
        </w:numPr>
        <w:rPr>
          <w:rFonts w:hint="default"/>
          <w:highlight w:val="green"/>
          <w:lang w:val="en-US" w:eastAsia="zh-CN"/>
        </w:rPr>
      </w:pPr>
      <w:r>
        <w:rPr>
          <w:rFonts w:hint="eastAsia"/>
          <w:highlight w:val="green"/>
          <w:lang w:val="en-US" w:eastAsia="zh-CN"/>
        </w:rPr>
        <w:t>回复：按照首开区景观范围计算，</w:t>
      </w:r>
      <w:r>
        <w:rPr>
          <w:rFonts w:hint="eastAsia"/>
          <w:highlight w:val="green"/>
          <w:lang w:eastAsia="zh-CN"/>
        </w:rPr>
        <w:t>强电系统DN100</w:t>
      </w:r>
      <w:r>
        <w:rPr>
          <w:rFonts w:hint="eastAsia"/>
          <w:highlight w:val="green"/>
          <w:lang w:val="en-US" w:eastAsia="zh-CN"/>
        </w:rPr>
        <w:t>P</w:t>
      </w:r>
      <w:r>
        <w:rPr>
          <w:rFonts w:hint="eastAsia"/>
          <w:highlight w:val="green"/>
          <w:lang w:eastAsia="zh-CN"/>
        </w:rPr>
        <w:t>VC管，清单量</w:t>
      </w:r>
      <w:r>
        <w:rPr>
          <w:rFonts w:hint="eastAsia"/>
          <w:highlight w:val="green"/>
          <w:lang w:val="en-US" w:eastAsia="zh-CN"/>
        </w:rPr>
        <w:t>300.28m无误</w:t>
      </w:r>
    </w:p>
    <w:p>
      <w:pPr>
        <w:numPr>
          <w:ilvl w:val="0"/>
          <w:numId w:val="1"/>
        </w:numPr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室外消防水系统室外埋地给水管采用钢丝网骨架聚乙烯(双色)复合管(PE80级)DN250清单量</w:t>
      </w:r>
      <w:r>
        <w:rPr>
          <w:rFonts w:hint="eastAsia"/>
          <w:highlight w:val="none"/>
          <w:lang w:val="en-US" w:eastAsia="zh-CN"/>
        </w:rPr>
        <w:t>99.06m，我方复核120m，请复核；</w:t>
      </w:r>
    </w:p>
    <w:p>
      <w:pPr>
        <w:numPr>
          <w:ilvl w:val="0"/>
          <w:numId w:val="0"/>
        </w:numPr>
        <w:rPr>
          <w:rFonts w:hint="eastAsia"/>
          <w:highlight w:val="green"/>
          <w:lang w:eastAsia="zh-CN"/>
        </w:rPr>
      </w:pPr>
      <w:r>
        <w:rPr>
          <w:rFonts w:hint="eastAsia"/>
          <w:highlight w:val="green"/>
          <w:lang w:val="en-US" w:eastAsia="zh-CN"/>
        </w:rPr>
        <w:t>回复：按照首开区景观范围计算，</w:t>
      </w:r>
      <w:r>
        <w:rPr>
          <w:rFonts w:hint="eastAsia"/>
          <w:highlight w:val="green"/>
          <w:lang w:eastAsia="zh-CN"/>
        </w:rPr>
        <w:t>室外消防水系统室外埋地给水管清单量</w:t>
      </w:r>
      <w:r>
        <w:rPr>
          <w:rFonts w:hint="eastAsia"/>
          <w:highlight w:val="green"/>
          <w:lang w:val="en-US" w:eastAsia="zh-CN"/>
        </w:rPr>
        <w:t>99.06m无误</w:t>
      </w:r>
    </w:p>
    <w:p>
      <w:pPr>
        <w:numPr>
          <w:ilvl w:val="0"/>
          <w:numId w:val="1"/>
        </w:numPr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雨水系统雨水检查井清单量</w:t>
      </w:r>
      <w:r>
        <w:rPr>
          <w:rFonts w:hint="eastAsia"/>
          <w:highlight w:val="none"/>
          <w:lang w:val="en-US" w:eastAsia="zh-CN"/>
        </w:rPr>
        <w:t>10个，我方复核13个，HDPE300双壁波纹管清单量16.68m，我方复核68m，请复核；</w:t>
      </w:r>
    </w:p>
    <w:p>
      <w:pPr>
        <w:numPr>
          <w:ilvl w:val="0"/>
          <w:numId w:val="0"/>
        </w:numPr>
        <w:rPr>
          <w:rFonts w:hint="default"/>
          <w:highlight w:val="green"/>
          <w:lang w:val="en-US" w:eastAsia="zh-CN"/>
        </w:rPr>
      </w:pPr>
      <w:r>
        <w:rPr>
          <w:rFonts w:hint="eastAsia"/>
          <w:highlight w:val="green"/>
          <w:lang w:val="en-US" w:eastAsia="zh-CN"/>
        </w:rPr>
        <w:t>回复：按照首开区景观范围计算，</w:t>
      </w:r>
      <w:r>
        <w:rPr>
          <w:rFonts w:hint="eastAsia"/>
          <w:highlight w:val="green"/>
          <w:lang w:eastAsia="zh-CN"/>
        </w:rPr>
        <w:t>雨水检查井清单量</w:t>
      </w:r>
      <w:r>
        <w:rPr>
          <w:rFonts w:hint="eastAsia"/>
          <w:highlight w:val="green"/>
          <w:lang w:val="en-US" w:eastAsia="zh-CN"/>
        </w:rPr>
        <w:t>为13个；HDPE300双壁波纹管清单量为68m</w:t>
      </w:r>
    </w:p>
    <w:p>
      <w:pPr>
        <w:numPr>
          <w:ilvl w:val="0"/>
          <w:numId w:val="1"/>
        </w:num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排水系统污水检查井清单量10个，我方复核17个，HDPE300双壁波纹管清单量133.61m，我方复核187m，请复核；</w:t>
      </w:r>
    </w:p>
    <w:p>
      <w:pPr>
        <w:numPr>
          <w:ilvl w:val="0"/>
          <w:numId w:val="0"/>
        </w:numPr>
        <w:rPr>
          <w:rFonts w:hint="default"/>
          <w:highlight w:val="green"/>
          <w:lang w:val="en-US" w:eastAsia="zh-CN"/>
        </w:rPr>
      </w:pPr>
      <w:r>
        <w:rPr>
          <w:rFonts w:hint="eastAsia"/>
          <w:highlight w:val="green"/>
          <w:lang w:val="en-US" w:eastAsia="zh-CN"/>
        </w:rPr>
        <w:t>回复：按照首开区景观范围计算，污水检查井</w:t>
      </w:r>
      <w:r>
        <w:rPr>
          <w:rFonts w:hint="eastAsia"/>
          <w:highlight w:val="green"/>
          <w:lang w:eastAsia="zh-CN"/>
        </w:rPr>
        <w:t>清单量</w:t>
      </w:r>
      <w:r>
        <w:rPr>
          <w:rFonts w:hint="eastAsia"/>
          <w:highlight w:val="green"/>
          <w:lang w:val="en-US" w:eastAsia="zh-CN"/>
        </w:rPr>
        <w:t>为17个；HDPE300双壁波纹管清单量为180.19m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绿化部分：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图纸50-002苗木清单中，丛生朴树A高度为1000-1100，清单为1100-1200，请明确？</w:t>
      </w:r>
      <w:r>
        <w:drawing>
          <wp:inline distT="0" distB="0" distL="114300" distR="114300">
            <wp:extent cx="2271395" cy="1428115"/>
            <wp:effectExtent l="0" t="0" r="1460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271395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49755" cy="1427480"/>
            <wp:effectExtent l="0" t="0" r="1714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highlight w:val="green"/>
          <w:lang w:val="en-US" w:eastAsia="zh-CN"/>
        </w:rPr>
        <w:t>回复：已修改描述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图纸50-002苗木清单中，草坪铺沙5cm，清单要求为3cm，请明确？</w:t>
      </w:r>
    </w:p>
    <w:p>
      <w:pPr>
        <w:numPr>
          <w:ilvl w:val="0"/>
          <w:numId w:val="0"/>
        </w:numPr>
        <w:tabs>
          <w:tab w:val="left" w:pos="973"/>
        </w:tabs>
        <w:jc w:val="left"/>
        <w:rPr>
          <w:rFonts w:hint="default"/>
          <w:highlight w:val="green"/>
          <w:lang w:val="en-US" w:eastAsia="zh-CN"/>
        </w:rPr>
      </w:pPr>
      <w:r>
        <w:rPr>
          <w:rFonts w:hint="eastAsia"/>
          <w:highlight w:val="green"/>
          <w:lang w:val="en-US" w:eastAsia="zh-CN"/>
        </w:rPr>
        <w:t>回复：无误，清单、图纸都是要求为5cm</w:t>
      </w:r>
    </w:p>
    <w:p>
      <w:pPr>
        <w:numPr>
          <w:ilvl w:val="0"/>
          <w:numId w:val="0"/>
        </w:numPr>
        <w:tabs>
          <w:tab w:val="left" w:pos="973"/>
        </w:tabs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tabs>
          <w:tab w:val="left" w:pos="973"/>
        </w:tabs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tabs>
          <w:tab w:val="left" w:pos="973"/>
        </w:tabs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tabs>
          <w:tab w:val="left" w:pos="973"/>
        </w:tabs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tabs>
          <w:tab w:val="left" w:pos="973"/>
        </w:tabs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tabs>
          <w:tab w:val="left" w:pos="973"/>
        </w:tabs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tabs>
          <w:tab w:val="left" w:pos="973"/>
        </w:tabs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tabs>
          <w:tab w:val="left" w:pos="973"/>
        </w:tabs>
        <w:jc w:val="center"/>
        <w:rPr>
          <w:rFonts w:hint="default"/>
          <w:lang w:val="en-US" w:eastAsia="zh-CN"/>
        </w:rPr>
      </w:pPr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AAE0F8"/>
    <w:multiLevelType w:val="singleLevel"/>
    <w:tmpl w:val="D6AAE0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723E18A"/>
    <w:multiLevelType w:val="singleLevel"/>
    <w:tmpl w:val="1723E18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yNjcyNDNmZTNiNDY5YmFiNzdiYTk2N2RiMTBjNWQifQ=="/>
  </w:docVars>
  <w:rsids>
    <w:rsidRoot w:val="5856256E"/>
    <w:rsid w:val="0C256588"/>
    <w:rsid w:val="0D647D74"/>
    <w:rsid w:val="0D8E67F5"/>
    <w:rsid w:val="17B478A7"/>
    <w:rsid w:val="1ABE1795"/>
    <w:rsid w:val="1CB53EC5"/>
    <w:rsid w:val="1CF9630C"/>
    <w:rsid w:val="26A71D48"/>
    <w:rsid w:val="27723821"/>
    <w:rsid w:val="27AE16A9"/>
    <w:rsid w:val="2A82464A"/>
    <w:rsid w:val="2F182510"/>
    <w:rsid w:val="34A03989"/>
    <w:rsid w:val="34F160E8"/>
    <w:rsid w:val="38CE4914"/>
    <w:rsid w:val="3A234F53"/>
    <w:rsid w:val="3C5C7763"/>
    <w:rsid w:val="3EA20AFB"/>
    <w:rsid w:val="4C237B60"/>
    <w:rsid w:val="515F6AEC"/>
    <w:rsid w:val="560E098F"/>
    <w:rsid w:val="5856256E"/>
    <w:rsid w:val="647045B0"/>
    <w:rsid w:val="6E7E386E"/>
    <w:rsid w:val="6FB45849"/>
    <w:rsid w:val="7362430D"/>
    <w:rsid w:val="74B565DB"/>
    <w:rsid w:val="76072794"/>
    <w:rsid w:val="78812CDB"/>
    <w:rsid w:val="7E14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8" Type="http://schemas.openxmlformats.org/officeDocument/2006/relationships/fontTable" Target="fontTable.xml"/><Relationship Id="rId47" Type="http://schemas.openxmlformats.org/officeDocument/2006/relationships/numbering" Target="numbering.xml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2023-12-27T03:38:00Z</dcterms:created>
  <dc:creator>东</dc:creator>
  <cp:lastModifiedBy>丶</cp:lastModifiedBy>
  <dcterms:modified xsi:type="dcterms:W3CDTF">2024-01-02T03:04:53Z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A119B27F26F148579D173F75D593D2A4_13</vt:lpwstr>
  </property>
</Properties>
</file>